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08755BC2" w:rsidR="00622DD1" w:rsidRPr="0045464A" w:rsidRDefault="001332D6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GoBack"/>
      <w:r w:rsidRPr="001332D6">
        <w:rPr>
          <w:b/>
          <w:noProof/>
          <w:sz w:val="24"/>
          <w:szCs w:val="24"/>
        </w:rPr>
        <w:t>3GPP TSG RAN WG2 Meeting #1</w:t>
      </w:r>
      <w:r w:rsidR="00904C0B">
        <w:rPr>
          <w:b/>
          <w:noProof/>
          <w:sz w:val="24"/>
          <w:szCs w:val="24"/>
        </w:rPr>
        <w:t>31</w:t>
      </w:r>
      <w:r w:rsidR="0045464A">
        <w:rPr>
          <w:b/>
          <w:noProof/>
          <w:sz w:val="24"/>
          <w:szCs w:val="24"/>
        </w:rPr>
        <w:tab/>
      </w:r>
      <w:r w:rsidR="00B54C40" w:rsidRPr="00B54C40">
        <w:rPr>
          <w:b/>
          <w:noProof/>
          <w:sz w:val="24"/>
          <w:szCs w:val="24"/>
        </w:rPr>
        <w:t>R2-</w:t>
      </w:r>
      <w:r w:rsidR="009F568D" w:rsidRPr="009F568D">
        <w:rPr>
          <w:b/>
          <w:noProof/>
          <w:sz w:val="24"/>
          <w:szCs w:val="24"/>
        </w:rPr>
        <w:t>2</w:t>
      </w:r>
      <w:r w:rsidR="00404F36">
        <w:rPr>
          <w:b/>
          <w:noProof/>
          <w:sz w:val="24"/>
          <w:szCs w:val="24"/>
        </w:rPr>
        <w:t>5</w:t>
      </w:r>
      <w:r w:rsidR="0098031A" w:rsidRPr="0098031A">
        <w:rPr>
          <w:b/>
          <w:noProof/>
          <w:sz w:val="24"/>
          <w:szCs w:val="24"/>
        </w:rPr>
        <w:t>05879</w:t>
      </w:r>
    </w:p>
    <w:p w14:paraId="734FC394" w14:textId="497B3886" w:rsidR="00622DD1" w:rsidRDefault="001B19E1" w:rsidP="00622DD1">
      <w:pPr>
        <w:pStyle w:val="3GPPHeader"/>
        <w:rPr>
          <w:noProof/>
          <w:szCs w:val="24"/>
          <w:lang w:eastAsia="ko-KR"/>
        </w:rPr>
      </w:pPr>
      <w:r w:rsidRPr="001B19E1">
        <w:rPr>
          <w:noProof/>
          <w:szCs w:val="24"/>
          <w:lang w:eastAsia="ko-KR"/>
        </w:rPr>
        <w:t>Bangalore, India, Aug. 25th - 29th</w:t>
      </w:r>
      <w:r w:rsidR="00881FA6">
        <w:rPr>
          <w:noProof/>
          <w:szCs w:val="24"/>
          <w:lang w:eastAsia="ko-KR"/>
        </w:rPr>
        <w:t>.</w:t>
      </w:r>
      <w:r w:rsidR="001332D6" w:rsidRPr="001332D6">
        <w:rPr>
          <w:noProof/>
          <w:szCs w:val="24"/>
          <w:lang w:eastAsia="ko-KR"/>
        </w:rPr>
        <w:t xml:space="preserve"> 202</w:t>
      </w:r>
      <w:r w:rsidR="00031A1D">
        <w:rPr>
          <w:noProof/>
          <w:szCs w:val="24"/>
          <w:lang w:eastAsia="ko-KR"/>
        </w:rPr>
        <w:t>5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4695970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B6979">
        <w:rPr>
          <w:sz w:val="22"/>
          <w:szCs w:val="22"/>
        </w:rPr>
        <w:tab/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881FA6">
        <w:rPr>
          <w:sz w:val="22"/>
          <w:szCs w:val="22"/>
        </w:rPr>
        <w:t>5</w:t>
      </w:r>
    </w:p>
    <w:p w14:paraId="5993EF3F" w14:textId="3E4AA05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DB6979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  <w:r w:rsidR="006354A0">
        <w:rPr>
          <w:sz w:val="22"/>
          <w:szCs w:val="22"/>
        </w:rPr>
        <w:t xml:space="preserve">, </w:t>
      </w:r>
      <w:r w:rsidR="006354A0" w:rsidRPr="00874E08">
        <w:rPr>
          <w:sz w:val="22"/>
          <w:szCs w:val="22"/>
        </w:rPr>
        <w:t>Korea University</w:t>
      </w:r>
    </w:p>
    <w:p w14:paraId="1B4E2D04" w14:textId="3B61ADF4" w:rsidR="00E90E49" w:rsidRPr="00691924" w:rsidRDefault="003D3C45" w:rsidP="00F90EB6">
      <w:pPr>
        <w:pStyle w:val="3GPPHeader"/>
        <w:ind w:left="991" w:hangingChars="459" w:hanging="991"/>
        <w:rPr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="00DB6979">
        <w:rPr>
          <w:sz w:val="22"/>
          <w:szCs w:val="22"/>
        </w:rPr>
        <w:tab/>
      </w:r>
      <w:r w:rsidR="00DB6979">
        <w:rPr>
          <w:sz w:val="22"/>
          <w:szCs w:val="22"/>
        </w:rPr>
        <w:tab/>
      </w:r>
      <w:r w:rsidR="006354A0">
        <w:rPr>
          <w:sz w:val="22"/>
          <w:szCs w:val="22"/>
        </w:rPr>
        <w:t>R</w:t>
      </w:r>
      <w:r w:rsidR="006354A0" w:rsidRPr="007A37A3">
        <w:rPr>
          <w:sz w:val="22"/>
          <w:szCs w:val="22"/>
        </w:rPr>
        <w:t>emaining issues</w:t>
      </w:r>
      <w:r w:rsidR="006354A0" w:rsidRPr="007A37A3">
        <w:rPr>
          <w:sz w:val="22"/>
          <w:szCs w:val="22"/>
          <w:lang w:eastAsia="ko-KR"/>
        </w:rPr>
        <w:t xml:space="preserve"> on</w:t>
      </w:r>
      <w:r w:rsidR="00EA6AAD" w:rsidRPr="00EA6AAD">
        <w:rPr>
          <w:sz w:val="22"/>
          <w:szCs w:val="22"/>
        </w:rPr>
        <w:t xml:space="preserve"> </w:t>
      </w:r>
      <w:r w:rsidR="007D3FDA">
        <w:rPr>
          <w:sz w:val="22"/>
          <w:szCs w:val="22"/>
        </w:rPr>
        <w:t>support of regenerative payload</w:t>
      </w:r>
    </w:p>
    <w:p w14:paraId="21219FDD" w14:textId="762AA6C3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 xml:space="preserve">Discussion </w:t>
      </w:r>
      <w:r w:rsidR="00F23A97">
        <w:rPr>
          <w:sz w:val="22"/>
          <w:szCs w:val="22"/>
        </w:rPr>
        <w:t>and De</w:t>
      </w:r>
      <w:r w:rsidR="009B0265">
        <w:rPr>
          <w:sz w:val="22"/>
          <w:szCs w:val="22"/>
        </w:rPr>
        <w:t>c</w:t>
      </w:r>
      <w:r w:rsidR="00F23A97">
        <w:rPr>
          <w:sz w:val="22"/>
          <w:szCs w:val="22"/>
        </w:rPr>
        <w:t>ision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BD50823" w14:textId="21322D83" w:rsidR="00354215" w:rsidRDefault="00FB27DD" w:rsidP="007468DF">
      <w:pPr>
        <w:spacing w:line="288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E</w:t>
      </w:r>
      <w:r>
        <w:rPr>
          <w:rFonts w:eastAsia="맑은 고딕"/>
          <w:lang w:eastAsia="ko-KR"/>
        </w:rPr>
        <w:t>ven though the impact of regenerative payload</w:t>
      </w:r>
      <w:r w:rsidR="008C506D">
        <w:rPr>
          <w:rFonts w:eastAsia="맑은 고딕"/>
          <w:lang w:eastAsia="ko-KR"/>
        </w:rPr>
        <w:t xml:space="preserve"> </w:t>
      </w:r>
      <w:r w:rsidR="001B0123">
        <w:rPr>
          <w:rFonts w:eastAsia="맑은 고딕"/>
          <w:lang w:eastAsia="ko-KR"/>
        </w:rPr>
        <w:t>bas been</w:t>
      </w:r>
      <w:r w:rsidR="008C506D">
        <w:rPr>
          <w:rFonts w:eastAsia="맑은 고딕"/>
          <w:lang w:eastAsia="ko-KR"/>
        </w:rPr>
        <w:t xml:space="preserve"> investigated </w:t>
      </w:r>
      <w:r w:rsidR="001B0123">
        <w:rPr>
          <w:rFonts w:eastAsia="맑은 고딕"/>
          <w:lang w:eastAsia="ko-KR"/>
        </w:rPr>
        <w:t xml:space="preserve">in RAN2, </w:t>
      </w:r>
      <w:r w:rsidR="00A47156">
        <w:rPr>
          <w:rFonts w:eastAsia="맑은 고딕"/>
          <w:lang w:eastAsia="ko-KR"/>
        </w:rPr>
        <w:t>it can be said that</w:t>
      </w:r>
      <w:r w:rsidR="00827DD5">
        <w:rPr>
          <w:rFonts w:eastAsia="맑은 고딕"/>
          <w:lang w:eastAsia="ko-KR"/>
        </w:rPr>
        <w:t xml:space="preserve"> no significant impact on the existing features are </w:t>
      </w:r>
      <w:r w:rsidR="00C009E9">
        <w:rPr>
          <w:rFonts w:eastAsia="맑은 고딕"/>
          <w:lang w:eastAsia="ko-KR"/>
        </w:rPr>
        <w:t>identified</w:t>
      </w:r>
      <w:r w:rsidR="00827DD5">
        <w:rPr>
          <w:rFonts w:eastAsia="맑은 고딕"/>
          <w:lang w:eastAsia="ko-KR"/>
        </w:rPr>
        <w:t xml:space="preserve"> during the </w:t>
      </w:r>
      <w:r w:rsidR="002511E5">
        <w:rPr>
          <w:rFonts w:eastAsia="맑은 고딕"/>
          <w:lang w:eastAsia="ko-KR"/>
        </w:rPr>
        <w:t>investigation</w:t>
      </w:r>
      <w:r w:rsidR="000423DA">
        <w:rPr>
          <w:rFonts w:eastAsia="맑은 고딕"/>
          <w:lang w:eastAsia="ko-KR"/>
        </w:rPr>
        <w:t xml:space="preserve">. </w:t>
      </w:r>
      <w:r w:rsidR="00AF340C">
        <w:rPr>
          <w:rFonts w:eastAsia="맑은 고딕"/>
          <w:lang w:eastAsia="ko-KR"/>
        </w:rPr>
        <w:t xml:space="preserve">However, there seems to be a couple of </w:t>
      </w:r>
      <w:r w:rsidR="00334DBD">
        <w:rPr>
          <w:rFonts w:eastAsia="맑은 고딕"/>
          <w:lang w:eastAsia="ko-KR"/>
        </w:rPr>
        <w:t xml:space="preserve">descriptions </w:t>
      </w:r>
      <w:r w:rsidR="006551E3">
        <w:rPr>
          <w:rFonts w:eastAsia="맑은 고딕"/>
          <w:lang w:eastAsia="ko-KR"/>
        </w:rPr>
        <w:t xml:space="preserve">in the current spec. </w:t>
      </w:r>
      <w:r w:rsidR="00373777">
        <w:rPr>
          <w:rFonts w:eastAsia="맑은 고딕"/>
          <w:lang w:eastAsia="ko-KR"/>
        </w:rPr>
        <w:t xml:space="preserve">that </w:t>
      </w:r>
      <w:r w:rsidR="00334DBD">
        <w:rPr>
          <w:rFonts w:eastAsia="맑은 고딕"/>
          <w:lang w:eastAsia="ko-KR"/>
        </w:rPr>
        <w:t>need to be clarified</w:t>
      </w:r>
      <w:r w:rsidR="005F60C7">
        <w:rPr>
          <w:rFonts w:eastAsia="맑은 고딕"/>
          <w:lang w:eastAsia="ko-KR"/>
        </w:rPr>
        <w:t xml:space="preserve"> regarding regenerative payload</w:t>
      </w:r>
      <w:r w:rsidR="003C7B96">
        <w:rPr>
          <w:rFonts w:eastAsia="맑은 고딕"/>
          <w:lang w:eastAsia="ko-KR"/>
        </w:rPr>
        <w:t xml:space="preserve">. </w:t>
      </w:r>
      <w:r w:rsidR="00F247DF">
        <w:rPr>
          <w:rFonts w:eastAsia="맑은 고딕"/>
          <w:lang w:eastAsia="ko-KR"/>
        </w:rPr>
        <w:t>In this paper, w</w:t>
      </w:r>
      <w:r w:rsidR="003C7B96">
        <w:rPr>
          <w:rFonts w:eastAsia="맑은 고딕"/>
          <w:lang w:eastAsia="ko-KR"/>
        </w:rPr>
        <w:t xml:space="preserve">e would like to </w:t>
      </w:r>
      <w:r w:rsidR="00F247DF">
        <w:rPr>
          <w:rFonts w:eastAsia="맑은 고딕"/>
          <w:lang w:eastAsia="ko-KR"/>
        </w:rPr>
        <w:t>discuss the required clarifications.</w:t>
      </w:r>
    </w:p>
    <w:p w14:paraId="0B68F7BE" w14:textId="77777777" w:rsidR="00C63520" w:rsidRDefault="00C63520" w:rsidP="00C63520">
      <w:pPr>
        <w:pStyle w:val="1"/>
      </w:pPr>
      <w:r>
        <w:t>2</w:t>
      </w:r>
      <w:r>
        <w:tab/>
      </w:r>
      <w:r w:rsidRPr="00CE0424">
        <w:t>Discussion</w:t>
      </w:r>
    </w:p>
    <w:p w14:paraId="517ECF74" w14:textId="59BA0B25" w:rsidR="00800EAB" w:rsidRPr="009922E4" w:rsidRDefault="009922E4" w:rsidP="001624AB">
      <w:pPr>
        <w:spacing w:before="180"/>
        <w:rPr>
          <w:rFonts w:eastAsia="맑은 고딕"/>
          <w:lang w:eastAsia="ko-KR"/>
        </w:rPr>
      </w:pPr>
      <w:r>
        <w:rPr>
          <w:b/>
          <w:bCs/>
          <w:u w:val="single"/>
        </w:rPr>
        <w:t>C</w:t>
      </w:r>
      <w:r w:rsidRPr="009922E4">
        <w:rPr>
          <w:b/>
          <w:bCs/>
          <w:u w:val="single"/>
        </w:rPr>
        <w:t>larif</w:t>
      </w:r>
      <w:r>
        <w:rPr>
          <w:b/>
          <w:bCs/>
          <w:u w:val="single"/>
        </w:rPr>
        <w:t xml:space="preserve">ication of </w:t>
      </w:r>
      <w:r w:rsidRPr="009922E4">
        <w:rPr>
          <w:b/>
          <w:bCs/>
          <w:u w:val="single"/>
        </w:rPr>
        <w:t xml:space="preserve">time-based measurement initiation for </w:t>
      </w:r>
      <w:r w:rsidR="00AF6B28">
        <w:rPr>
          <w:b/>
          <w:bCs/>
          <w:u w:val="single"/>
        </w:rPr>
        <w:t>a</w:t>
      </w:r>
      <w:r w:rsidRPr="009922E4">
        <w:rPr>
          <w:b/>
          <w:bCs/>
          <w:u w:val="single"/>
        </w:rPr>
        <w:t xml:space="preserve"> feeder link switch</w:t>
      </w:r>
    </w:p>
    <w:p w14:paraId="35C7A15F" w14:textId="77777777" w:rsidR="00E35FFD" w:rsidRDefault="00520DBA" w:rsidP="001624AB">
      <w:pPr>
        <w:spacing w:before="60" w:after="0" w:line="288" w:lineRule="auto"/>
        <w:rPr>
          <w:rFonts w:eastAsia="Yu Mincho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ime</w:t>
      </w:r>
      <w:r w:rsidR="00FB31C2">
        <w:rPr>
          <w:rFonts w:eastAsia="맑은 고딕"/>
          <w:lang w:eastAsia="ko-KR"/>
        </w:rPr>
        <w:t xml:space="preserve">-based measurement initiation </w:t>
      </w:r>
      <w:r w:rsidR="00B81729">
        <w:rPr>
          <w:rFonts w:eastAsia="맑은 고딕"/>
          <w:lang w:eastAsia="ko-KR"/>
        </w:rPr>
        <w:t>was</w:t>
      </w:r>
      <w:r w:rsidR="00FB31C2">
        <w:rPr>
          <w:rFonts w:eastAsia="맑은 고딕"/>
          <w:lang w:eastAsia="ko-KR"/>
        </w:rPr>
        <w:t xml:space="preserve"> adopted in Rel-17 </w:t>
      </w:r>
      <w:r w:rsidR="006D07DD">
        <w:rPr>
          <w:rFonts w:eastAsia="맑은 고딕"/>
          <w:lang w:eastAsia="ko-KR"/>
        </w:rPr>
        <w:t>f</w:t>
      </w:r>
      <w:r w:rsidR="007E5979">
        <w:rPr>
          <w:rFonts w:eastAsia="맑은 고딕"/>
          <w:lang w:eastAsia="ko-KR"/>
        </w:rPr>
        <w:t xml:space="preserve">or </w:t>
      </w:r>
      <w:r w:rsidR="00430FDB">
        <w:rPr>
          <w:rFonts w:eastAsia="맑은 고딕"/>
          <w:lang w:eastAsia="ko-KR"/>
        </w:rPr>
        <w:t>quasi-Earth-fixed cells and e</w:t>
      </w:r>
      <w:r w:rsidR="00A6590A">
        <w:rPr>
          <w:rFonts w:eastAsia="맑은 고딕"/>
          <w:lang w:eastAsia="ko-KR"/>
        </w:rPr>
        <w:t xml:space="preserve">xtended for </w:t>
      </w:r>
      <w:r w:rsidR="00AF6B28">
        <w:rPr>
          <w:rFonts w:eastAsia="맑은 고딕"/>
          <w:lang w:eastAsia="ko-KR"/>
        </w:rPr>
        <w:t>a</w:t>
      </w:r>
      <w:r w:rsidR="007515BC">
        <w:rPr>
          <w:rFonts w:eastAsia="맑은 고딕"/>
          <w:lang w:eastAsia="ko-KR"/>
        </w:rPr>
        <w:t xml:space="preserve"> </w:t>
      </w:r>
      <w:r w:rsidR="00A6205B" w:rsidRPr="007D765F">
        <w:rPr>
          <w:rFonts w:eastAsia="Yu Mincho"/>
        </w:rPr>
        <w:t>feeder</w:t>
      </w:r>
      <w:r w:rsidR="00DC07B6">
        <w:rPr>
          <w:rFonts w:eastAsia="Yu Mincho"/>
        </w:rPr>
        <w:t xml:space="preserve"> </w:t>
      </w:r>
      <w:r w:rsidR="00A6205B" w:rsidRPr="007D765F">
        <w:rPr>
          <w:rFonts w:eastAsia="Yu Mincho"/>
        </w:rPr>
        <w:t xml:space="preserve">link switch </w:t>
      </w:r>
      <w:r w:rsidR="00A6205B">
        <w:rPr>
          <w:rFonts w:eastAsia="Yu Mincho"/>
        </w:rPr>
        <w:t>in Earth-moving cells</w:t>
      </w:r>
      <w:r w:rsidR="00720EAA">
        <w:rPr>
          <w:rFonts w:eastAsia="Yu Mincho"/>
        </w:rPr>
        <w:t xml:space="preserve"> by reusing t-Service in Rel-18.</w:t>
      </w:r>
    </w:p>
    <w:p w14:paraId="199A291E" w14:textId="0E926E8F" w:rsidR="001624AB" w:rsidRDefault="001E4936" w:rsidP="00E35FFD">
      <w:pPr>
        <w:spacing w:before="60" w:after="0" w:line="288" w:lineRule="auto"/>
        <w:rPr>
          <w:rFonts w:eastAsia="맑은 고딕" w:hint="eastAsia"/>
          <w:lang w:eastAsia="ko-KR"/>
        </w:rPr>
      </w:pPr>
      <w:r>
        <w:rPr>
          <w:rFonts w:eastAsia="Yu Mincho"/>
        </w:rPr>
        <w:t>With</w:t>
      </w:r>
      <w:r>
        <w:rPr>
          <w:rFonts w:eastAsia="맑은 고딕"/>
          <w:lang w:eastAsia="ko-KR"/>
        </w:rPr>
        <w:t xml:space="preserve"> transparent payloads, the feeder link switch always results in a change of the serving cell.</w:t>
      </w:r>
      <w:r w:rsidR="00E35FFD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However, </w:t>
      </w:r>
      <w:r w:rsidR="004D1759">
        <w:rPr>
          <w:rFonts w:eastAsia="맑은 고딕"/>
          <w:lang w:eastAsia="ko-KR"/>
        </w:rPr>
        <w:t>with</w:t>
      </w:r>
      <w:r>
        <w:rPr>
          <w:rFonts w:eastAsia="맑은 고딕"/>
          <w:lang w:eastAsia="ko-KR"/>
        </w:rPr>
        <w:t xml:space="preserve"> regenerative payload</w:t>
      </w:r>
      <w:r w:rsidR="004D1759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, </w:t>
      </w:r>
      <w:r w:rsidRPr="00EB7F4D">
        <w:rPr>
          <w:rFonts w:eastAsia="맑은 고딕"/>
          <w:lang w:eastAsia="ko-KR"/>
        </w:rPr>
        <w:t xml:space="preserve">the serving </w:t>
      </w:r>
      <w:r>
        <w:rPr>
          <w:rFonts w:eastAsia="맑은 고딕"/>
          <w:lang w:eastAsia="ko-KR"/>
        </w:rPr>
        <w:t xml:space="preserve">cell </w:t>
      </w:r>
      <w:r w:rsidRPr="00EB7F4D">
        <w:rPr>
          <w:rFonts w:eastAsia="맑은 고딕"/>
          <w:lang w:eastAsia="ko-KR"/>
        </w:rPr>
        <w:t xml:space="preserve">is not changed after the feeder link switch </w:t>
      </w:r>
      <w:r>
        <w:rPr>
          <w:rFonts w:eastAsia="맑은 고딕"/>
          <w:lang w:eastAsia="ko-KR"/>
        </w:rPr>
        <w:t>either for quasi-Earth-fixed cell</w:t>
      </w:r>
      <w:r w:rsidR="00C37C89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or Earth-</w:t>
      </w:r>
      <w:r w:rsidRPr="001B416D">
        <w:rPr>
          <w:rFonts w:eastAsia="Yu Mincho"/>
        </w:rPr>
        <w:t>moving</w:t>
      </w:r>
      <w:r>
        <w:rPr>
          <w:rFonts w:eastAsia="맑은 고딕"/>
          <w:lang w:eastAsia="ko-KR"/>
        </w:rPr>
        <w:t xml:space="preserve"> cell</w:t>
      </w:r>
      <w:r w:rsidR="00C37C89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>.</w:t>
      </w:r>
      <w:r w:rsidR="00B41E9C">
        <w:rPr>
          <w:rFonts w:eastAsia="맑은 고딕"/>
          <w:lang w:eastAsia="ko-KR"/>
        </w:rPr>
        <w:t xml:space="preserve"> </w:t>
      </w:r>
      <w:r w:rsidR="00CD7515">
        <w:rPr>
          <w:rFonts w:eastAsia="맑은 고딕"/>
          <w:lang w:eastAsia="ko-KR"/>
        </w:rPr>
        <w:t xml:space="preserve">Consequently, </w:t>
      </w:r>
      <w:r w:rsidR="00DB710D" w:rsidRPr="00992AE0">
        <w:rPr>
          <w:rFonts w:eastAsia="맑은 고딕"/>
          <w:lang w:eastAsia="ko-KR"/>
        </w:rPr>
        <w:t>time-based measurement initiation for feeder link switch is not necessary</w:t>
      </w:r>
      <w:r w:rsidR="00DB710D">
        <w:rPr>
          <w:rFonts w:eastAsia="맑은 고딕"/>
          <w:lang w:eastAsia="ko-KR"/>
        </w:rPr>
        <w:t xml:space="preserve"> for regenerative payloads. </w:t>
      </w:r>
      <w:r w:rsidR="00E35FFD">
        <w:rPr>
          <w:rFonts w:eastAsia="맑은 고딕"/>
          <w:lang w:eastAsia="ko-KR"/>
        </w:rPr>
        <w:t xml:space="preserve">However, the current spec. does not </w:t>
      </w:r>
      <w:r w:rsidR="00E35FFD">
        <w:rPr>
          <w:rFonts w:eastAsia="맑은 고딕"/>
          <w:lang w:eastAsia="ko-KR"/>
        </w:rPr>
        <w:t>explicitly specify that time-based measurement initiation for feeder link switch applies only to transparent payloads, which needs clarification.</w:t>
      </w:r>
    </w:p>
    <w:p w14:paraId="7E76E06C" w14:textId="1962EB9E" w:rsidR="007318DD" w:rsidRPr="00236A9E" w:rsidRDefault="007318DD" w:rsidP="002B1FE2">
      <w:pPr>
        <w:pStyle w:val="Proposal"/>
        <w:tabs>
          <w:tab w:val="clear" w:pos="1304"/>
        </w:tabs>
        <w:spacing w:before="120"/>
        <w:ind w:left="1701" w:hanging="1701"/>
        <w:rPr>
          <w:lang w:eastAsia="ko-KR"/>
        </w:rPr>
      </w:pPr>
      <w:bookmarkStart w:id="1" w:name="_Toc206159475"/>
      <w:r>
        <w:t xml:space="preserve">To clarify that </w:t>
      </w:r>
      <w:bookmarkStart w:id="2" w:name="_Hlk206117784"/>
      <w:r>
        <w:t>t</w:t>
      </w:r>
      <w:r w:rsidRPr="00760479">
        <w:t>ime-</w:t>
      </w:r>
      <w:r w:rsidRPr="00760479">
        <w:rPr>
          <w:lang w:eastAsia="ko-KR"/>
        </w:rPr>
        <w:t>based</w:t>
      </w:r>
      <w:r w:rsidRPr="00760479">
        <w:t xml:space="preserve"> measurement initiation </w:t>
      </w:r>
      <w:r>
        <w:t xml:space="preserve">for feeder link switch </w:t>
      </w:r>
      <w:r w:rsidR="00397314">
        <w:t xml:space="preserve">applies only </w:t>
      </w:r>
      <w:r w:rsidR="00963FDF">
        <w:t>to</w:t>
      </w:r>
      <w:r>
        <w:t xml:space="preserve"> </w:t>
      </w:r>
      <w:r w:rsidR="00397314">
        <w:t>transparent</w:t>
      </w:r>
      <w:r>
        <w:t xml:space="preserve"> payload</w:t>
      </w:r>
      <w:r w:rsidR="00963FDF">
        <w:t>s</w:t>
      </w:r>
      <w:bookmarkEnd w:id="2"/>
      <w:r>
        <w:t>.</w:t>
      </w:r>
      <w:bookmarkEnd w:id="1"/>
    </w:p>
    <w:p w14:paraId="7015FCC8" w14:textId="21293326" w:rsidR="0095783E" w:rsidRDefault="0095783E" w:rsidP="001624AB">
      <w:pPr>
        <w:spacing w:before="60" w:after="0" w:line="288" w:lineRule="auto"/>
        <w:rPr>
          <w:rFonts w:eastAsia="맑은 고딕"/>
          <w:lang w:eastAsia="ko-KR"/>
        </w:rPr>
      </w:pPr>
    </w:p>
    <w:p w14:paraId="59500AE2" w14:textId="4534F914" w:rsidR="000660D4" w:rsidRDefault="000660D4" w:rsidP="001B416D">
      <w:pPr>
        <w:spacing w:before="180"/>
        <w:rPr>
          <w:rFonts w:eastAsia="맑은 고딕"/>
          <w:lang w:eastAsia="ko-KR"/>
        </w:rPr>
      </w:pPr>
      <w:r>
        <w:rPr>
          <w:b/>
          <w:bCs/>
          <w:u w:val="single"/>
        </w:rPr>
        <w:t>C</w:t>
      </w:r>
      <w:r w:rsidRPr="009922E4">
        <w:rPr>
          <w:b/>
          <w:bCs/>
          <w:u w:val="single"/>
        </w:rPr>
        <w:t>larif</w:t>
      </w:r>
      <w:r>
        <w:rPr>
          <w:b/>
          <w:bCs/>
          <w:u w:val="single"/>
        </w:rPr>
        <w:t>ication of t-Service</w:t>
      </w:r>
    </w:p>
    <w:p w14:paraId="05851973" w14:textId="232203E5" w:rsidR="00B375FA" w:rsidRPr="000660D4" w:rsidRDefault="00667E85" w:rsidP="001B416D">
      <w:pPr>
        <w:spacing w:before="60" w:after="0" w:line="288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the current spec., t-</w:t>
      </w:r>
      <w:r w:rsidRPr="004F58D3">
        <w:rPr>
          <w:rFonts w:eastAsia="Yu Mincho"/>
        </w:rPr>
        <w:t>Service</w:t>
      </w:r>
      <w:r>
        <w:rPr>
          <w:rFonts w:eastAsia="맑은 고딕"/>
          <w:lang w:eastAsia="ko-KR"/>
        </w:rPr>
        <w:t xml:space="preserve"> is used for two fe</w:t>
      </w:r>
      <w:r w:rsidR="00B375FA">
        <w:rPr>
          <w:rFonts w:eastAsia="맑은 고딕"/>
          <w:lang w:eastAsia="ko-KR"/>
        </w:rPr>
        <w:t>at</w:t>
      </w:r>
      <w:r>
        <w:rPr>
          <w:rFonts w:eastAsia="맑은 고딕"/>
          <w:lang w:eastAsia="ko-KR"/>
        </w:rPr>
        <w:t>ure</w:t>
      </w:r>
      <w:r w:rsidR="00271054">
        <w:rPr>
          <w:rFonts w:eastAsia="맑은 고딕"/>
          <w:lang w:eastAsia="ko-KR"/>
        </w:rPr>
        <w:t>s: on</w:t>
      </w:r>
      <w:r w:rsidR="00B375FA">
        <w:rPr>
          <w:rFonts w:eastAsia="맑은 고딕"/>
          <w:lang w:eastAsia="ko-KR"/>
        </w:rPr>
        <w:t xml:space="preserve">e </w:t>
      </w:r>
      <w:r w:rsidR="002F38C3">
        <w:rPr>
          <w:rFonts w:eastAsia="맑은 고딕"/>
          <w:lang w:eastAsia="ko-KR"/>
        </w:rPr>
        <w:t xml:space="preserve">is time-base measurement </w:t>
      </w:r>
      <w:r w:rsidR="002E505B">
        <w:rPr>
          <w:rFonts w:eastAsia="맑은 고딕"/>
          <w:lang w:eastAsia="ko-KR"/>
        </w:rPr>
        <w:t xml:space="preserve">initiation </w:t>
      </w:r>
      <w:r w:rsidR="00271054">
        <w:t>and the other</w:t>
      </w:r>
      <w:r w:rsidR="00BD3D31">
        <w:t xml:space="preserve"> is</w:t>
      </w:r>
      <w:r w:rsidR="001E4FD6">
        <w:t xml:space="preserve"> </w:t>
      </w:r>
      <w:r w:rsidR="001E4FD6">
        <w:rPr>
          <w:lang w:eastAsia="ko-KR"/>
        </w:rPr>
        <w:t xml:space="preserve">satellite switch with </w:t>
      </w:r>
      <w:r w:rsidR="001E4FD6" w:rsidRPr="001624AB">
        <w:rPr>
          <w:rFonts w:eastAsia="맑은 고딕"/>
          <w:lang w:eastAsia="ko-KR"/>
        </w:rPr>
        <w:t>resynchronization</w:t>
      </w:r>
      <w:r w:rsidR="001E4FD6">
        <w:rPr>
          <w:lang w:eastAsia="ko-KR"/>
        </w:rPr>
        <w:t>.</w:t>
      </w:r>
    </w:p>
    <w:p w14:paraId="02F42E72" w14:textId="3310BD79" w:rsidR="007D0D9A" w:rsidRDefault="00110B0D" w:rsidP="001624AB">
      <w:pPr>
        <w:spacing w:before="60" w:after="0" w:line="288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 xml:space="preserve">egarding </w:t>
      </w:r>
      <w:r w:rsidR="002757B9">
        <w:rPr>
          <w:rFonts w:eastAsia="맑은 고딕"/>
          <w:lang w:eastAsia="ko-KR"/>
        </w:rPr>
        <w:t xml:space="preserve">time-base </w:t>
      </w:r>
      <w:r w:rsidR="002757B9" w:rsidRPr="004F58D3">
        <w:rPr>
          <w:rFonts w:eastAsia="Yu Mincho"/>
        </w:rPr>
        <w:t>measurement</w:t>
      </w:r>
      <w:r w:rsidR="002757B9">
        <w:rPr>
          <w:rFonts w:eastAsia="맑은 고딕"/>
          <w:lang w:eastAsia="ko-KR"/>
        </w:rPr>
        <w:t xml:space="preserve"> initiation, t-Service is used </w:t>
      </w:r>
      <w:r w:rsidR="00D8047C">
        <w:rPr>
          <w:rFonts w:eastAsia="맑은 고딕"/>
          <w:lang w:eastAsia="ko-KR"/>
        </w:rPr>
        <w:t xml:space="preserve">in TS 38.304 Sec. 5.2.4.2 </w:t>
      </w:r>
      <w:r w:rsidR="002757B9">
        <w:rPr>
          <w:rFonts w:eastAsia="맑은 고딕"/>
          <w:lang w:eastAsia="ko-KR"/>
        </w:rPr>
        <w:t>as follows</w:t>
      </w:r>
      <w:r w:rsidR="00D8047C">
        <w:rPr>
          <w:rFonts w:eastAsia="맑은 고딕"/>
          <w:lang w:eastAsia="ko-KR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1762" w:rsidRPr="007D18D1" w14:paraId="218B8EE0" w14:textId="77777777" w:rsidTr="00DD68F1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4657635C" w14:textId="77777777" w:rsidR="00951762" w:rsidRPr="008F0071" w:rsidRDefault="00951762" w:rsidP="00DD68F1">
            <w:pPr>
              <w:spacing w:after="0" w:line="360" w:lineRule="auto"/>
              <w:jc w:val="left"/>
              <w:rPr>
                <w:rFonts w:ascii="Times New Roman" w:eastAsia="Yu Mincho" w:hAnsi="Times New Roman"/>
                <w:sz w:val="20"/>
              </w:rPr>
            </w:pPr>
            <w:r w:rsidRPr="008F0071">
              <w:rPr>
                <w:rFonts w:ascii="Times New Roman" w:eastAsia="SimSun" w:hAnsi="Times New Roman"/>
                <w:sz w:val="20"/>
              </w:rPr>
              <w:t xml:space="preserve">If the </w:t>
            </w:r>
            <w:r w:rsidRPr="008F0071">
              <w:rPr>
                <w:rFonts w:ascii="Times New Roman" w:eastAsia="SimSun" w:hAnsi="Times New Roman"/>
                <w:i/>
                <w:sz w:val="20"/>
                <w:highlight w:val="yellow"/>
              </w:rPr>
              <w:t>t-Service</w:t>
            </w:r>
            <w:r w:rsidRPr="008F0071">
              <w:rPr>
                <w:rFonts w:ascii="Times New Roman" w:eastAsia="SimSun" w:hAnsi="Times New Roman"/>
                <w:sz w:val="20"/>
              </w:rPr>
              <w:t xml:space="preserve"> of the serving cell is present in </w:t>
            </w:r>
            <w:r w:rsidRPr="008F0071">
              <w:rPr>
                <w:rFonts w:ascii="Times New Roman" w:eastAsia="SimSun" w:hAnsi="Times New Roman"/>
                <w:i/>
                <w:iCs/>
                <w:sz w:val="20"/>
              </w:rPr>
              <w:t>SIB19</w:t>
            </w:r>
            <w:r w:rsidRPr="008F0071">
              <w:rPr>
                <w:rFonts w:ascii="Times New Roman" w:eastAsia="SimSun" w:hAnsi="Times New Roman"/>
                <w:sz w:val="20"/>
              </w:rPr>
              <w:t xml:space="preserve">, and if UE supports time-based measurement initiation, the UE shall perform intra-frequency, inter-frequency or inter-RAT measurements before the </w:t>
            </w:r>
            <w:r w:rsidRPr="008F0071">
              <w:rPr>
                <w:rFonts w:ascii="Times New Roman" w:eastAsia="SimSun" w:hAnsi="Times New Roman"/>
                <w:i/>
                <w:iCs/>
                <w:sz w:val="20"/>
                <w:highlight w:val="yellow"/>
              </w:rPr>
              <w:t>t-Service</w:t>
            </w:r>
            <w:r w:rsidRPr="008F0071">
              <w:rPr>
                <w:rFonts w:ascii="Times New Roman" w:eastAsia="SimSun" w:hAnsi="Times New Roman"/>
                <w:sz w:val="20"/>
              </w:rPr>
              <w:t>, regardless of the distance between UE and the serving cell reference location or whether the serving cell fulfils Srxlev &gt; S</w:t>
            </w:r>
            <w:r w:rsidRPr="008F0071">
              <w:rPr>
                <w:rFonts w:ascii="Times New Roman" w:eastAsia="SimSun" w:hAnsi="Times New Roman"/>
                <w:sz w:val="20"/>
                <w:vertAlign w:val="subscript"/>
              </w:rPr>
              <w:t>IntraSearchP</w:t>
            </w:r>
            <w:r w:rsidRPr="008F0071">
              <w:rPr>
                <w:rFonts w:ascii="Times New Roman" w:eastAsia="SimSun" w:hAnsi="Times New Roman"/>
                <w:sz w:val="20"/>
              </w:rPr>
              <w:t xml:space="preserve"> and Squal &gt; S</w:t>
            </w:r>
            <w:r w:rsidRPr="008F0071">
              <w:rPr>
                <w:rFonts w:ascii="Times New Roman" w:eastAsia="SimSun" w:hAnsi="Times New Roman"/>
                <w:sz w:val="20"/>
                <w:vertAlign w:val="subscript"/>
              </w:rPr>
              <w:t>IntraSearchQ</w:t>
            </w:r>
            <w:r w:rsidRPr="008F0071">
              <w:rPr>
                <w:rFonts w:ascii="Times New Roman" w:eastAsia="SimSun" w:hAnsi="Times New Roman"/>
                <w:sz w:val="20"/>
              </w:rPr>
              <w:t>, or Srxlev &gt; S</w:t>
            </w:r>
            <w:r w:rsidRPr="008F0071">
              <w:rPr>
                <w:rFonts w:ascii="Times New Roman" w:eastAsia="SimSun" w:hAnsi="Times New Roman"/>
                <w:sz w:val="20"/>
                <w:vertAlign w:val="subscript"/>
              </w:rPr>
              <w:t>nonIntraSearchP</w:t>
            </w:r>
            <w:r w:rsidRPr="008F0071">
              <w:rPr>
                <w:rFonts w:ascii="Times New Roman" w:eastAsia="SimSun" w:hAnsi="Times New Roman"/>
                <w:sz w:val="20"/>
              </w:rPr>
              <w:t xml:space="preserve"> and Squal &gt; S</w:t>
            </w:r>
            <w:r w:rsidRPr="008F0071">
              <w:rPr>
                <w:rFonts w:ascii="Times New Roman" w:eastAsia="SimSun" w:hAnsi="Times New Roman"/>
                <w:sz w:val="20"/>
                <w:vertAlign w:val="subscript"/>
              </w:rPr>
              <w:t>nonIntraSearchQ</w:t>
            </w:r>
            <w:r w:rsidRPr="008F0071">
              <w:rPr>
                <w:rFonts w:ascii="Times New Roman" w:eastAsia="SimSun" w:hAnsi="Times New Roman"/>
                <w:sz w:val="20"/>
              </w:rPr>
              <w:t xml:space="preserve">, The exact time to start measurement before </w:t>
            </w:r>
            <w:r w:rsidRPr="008F0071">
              <w:rPr>
                <w:rFonts w:ascii="Times New Roman" w:eastAsia="SimSun" w:hAnsi="Times New Roman"/>
                <w:i/>
                <w:sz w:val="20"/>
                <w:highlight w:val="yellow"/>
              </w:rPr>
              <w:t>t-Service</w:t>
            </w:r>
            <w:r w:rsidRPr="008F0071">
              <w:rPr>
                <w:rFonts w:ascii="Times New Roman" w:eastAsia="SimSun" w:hAnsi="Times New Roman"/>
                <w:sz w:val="20"/>
              </w:rPr>
      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      </w:r>
            <w:r w:rsidRPr="008F0071">
              <w:rPr>
                <w:rFonts w:ascii="Times New Roman" w:eastAsia="SimSun" w:hAnsi="Times New Roman"/>
                <w:i/>
                <w:iCs/>
                <w:sz w:val="20"/>
                <w:highlight w:val="yellow"/>
              </w:rPr>
              <w:t>t-Service</w:t>
            </w:r>
            <w:r w:rsidRPr="008F0071">
              <w:rPr>
                <w:rFonts w:ascii="Times New Roman" w:eastAsia="SimSun" w:hAnsi="Times New Roman"/>
                <w:sz w:val="20"/>
              </w:rPr>
              <w:t>).</w:t>
            </w:r>
          </w:p>
        </w:tc>
      </w:tr>
    </w:tbl>
    <w:p w14:paraId="42283D5A" w14:textId="7FCC667D" w:rsidR="00371E90" w:rsidRPr="00371E90" w:rsidRDefault="00B011F7" w:rsidP="001B416D">
      <w:pPr>
        <w:spacing w:before="60" w:after="0" w:line="288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R</w:t>
      </w:r>
      <w:r>
        <w:rPr>
          <w:rFonts w:eastAsia="맑은 고딕"/>
          <w:lang w:eastAsia="ko-KR"/>
        </w:rPr>
        <w:t xml:space="preserve">egarding </w:t>
      </w:r>
      <w:r>
        <w:rPr>
          <w:lang w:eastAsia="ko-KR"/>
        </w:rPr>
        <w:t xml:space="preserve">satellite </w:t>
      </w:r>
      <w:r w:rsidRPr="001B416D">
        <w:rPr>
          <w:rFonts w:eastAsia="맑은 고딕"/>
          <w:lang w:eastAsia="ko-KR"/>
        </w:rPr>
        <w:t>switch</w:t>
      </w:r>
      <w:r>
        <w:rPr>
          <w:lang w:eastAsia="ko-KR"/>
        </w:rPr>
        <w:t xml:space="preserve"> </w:t>
      </w:r>
      <w:r w:rsidRPr="004F58D3">
        <w:rPr>
          <w:rFonts w:eastAsia="Yu Mincho"/>
        </w:rPr>
        <w:t>with</w:t>
      </w:r>
      <w:r>
        <w:rPr>
          <w:lang w:eastAsia="ko-KR"/>
        </w:rPr>
        <w:t xml:space="preserve"> resynchronization, </w:t>
      </w:r>
      <w:r>
        <w:rPr>
          <w:rFonts w:eastAsia="맑은 고딕"/>
          <w:lang w:eastAsia="ko-KR"/>
        </w:rPr>
        <w:t>t-Service is used in TS 38.3</w:t>
      </w:r>
      <w:r w:rsidR="00CF25CC">
        <w:rPr>
          <w:rFonts w:eastAsia="맑은 고딕"/>
          <w:lang w:eastAsia="ko-KR"/>
        </w:rPr>
        <w:t>00</w:t>
      </w:r>
      <w:r>
        <w:rPr>
          <w:rFonts w:eastAsia="맑은 고딕"/>
          <w:lang w:eastAsia="ko-KR"/>
        </w:rPr>
        <w:t xml:space="preserve"> Sec. 5.</w:t>
      </w:r>
      <w:r w:rsidR="00CF25CC">
        <w:rPr>
          <w:rFonts w:eastAsia="맑은 고딕"/>
          <w:lang w:eastAsia="ko-KR"/>
        </w:rPr>
        <w:t>7</w:t>
      </w:r>
      <w:r>
        <w:rPr>
          <w:rFonts w:eastAsia="맑은 고딕"/>
          <w:lang w:eastAsia="ko-KR"/>
        </w:rPr>
        <w:t>.</w:t>
      </w:r>
      <w:r w:rsidR="00CF25CC">
        <w:rPr>
          <w:rFonts w:eastAsia="맑은 고딕"/>
          <w:lang w:eastAsia="ko-KR"/>
        </w:rPr>
        <w:t>19</w:t>
      </w:r>
      <w:r>
        <w:rPr>
          <w:rFonts w:eastAsia="맑은 고딕"/>
          <w:lang w:eastAsia="ko-KR"/>
        </w:rPr>
        <w:t xml:space="preserve"> as follows: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1E90" w:rsidRPr="007D18D1" w14:paraId="5FA84D71" w14:textId="77777777" w:rsidTr="00DD68F1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22EBC65D" w14:textId="40C22100" w:rsidR="0053229F" w:rsidRPr="0053229F" w:rsidRDefault="0053229F" w:rsidP="00C2318B">
            <w:pPr>
              <w:spacing w:after="100" w:afterAutospacing="1"/>
              <w:jc w:val="left"/>
              <w:rPr>
                <w:rFonts w:ascii="Times New Roman" w:eastAsia="Times New Roman" w:hAnsi="Times New Roman"/>
                <w:sz w:val="20"/>
                <w:lang w:eastAsia="zh-CN"/>
              </w:rPr>
            </w:pP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 xml:space="preserve">A UE capable of hard satellite switch with resynchronization in RRC_CONNECTED initiates the procedure when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>SatSwitchWithReSync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 xml:space="preserve"> and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highlight w:val="yellow"/>
                <w:lang w:eastAsia="zh-CN"/>
              </w:rPr>
              <w:t>t-Service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 xml:space="preserve"> are included in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>SIB19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>.</w:t>
            </w:r>
          </w:p>
          <w:p w14:paraId="4A2597C8" w14:textId="77777777" w:rsidR="0053229F" w:rsidRPr="0053229F" w:rsidRDefault="0053229F" w:rsidP="00C2318B">
            <w:pPr>
              <w:spacing w:after="100" w:afterAutospacing="1"/>
              <w:jc w:val="left"/>
              <w:rPr>
                <w:rFonts w:ascii="Times New Roman" w:eastAsia="Times New Roman" w:hAnsi="Times New Roman"/>
                <w:sz w:val="20"/>
                <w:lang w:eastAsia="zh-CN"/>
              </w:rPr>
            </w:pP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>Upon initiating the procedure, the UE shall:</w:t>
            </w:r>
          </w:p>
          <w:p w14:paraId="1F3C9DC3" w14:textId="77777777" w:rsidR="0053229F" w:rsidRPr="0053229F" w:rsidRDefault="0053229F" w:rsidP="00C2318B">
            <w:pPr>
              <w:spacing w:after="100" w:afterAutospacing="1"/>
              <w:ind w:left="568" w:hanging="284"/>
              <w:jc w:val="left"/>
              <w:rPr>
                <w:rFonts w:ascii="Times New Roman" w:eastAsia="Times New Roman" w:hAnsi="Times New Roman"/>
                <w:sz w:val="20"/>
                <w:lang w:eastAsia="zh-CN"/>
              </w:rPr>
            </w:pP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>1&gt;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ab/>
              <w:t xml:space="preserve">if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>t-ServiceStart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 xml:space="preserve"> is included in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>SIB19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 xml:space="preserve"> and the UE supports soft satellite switch with resynchronization:</w:t>
            </w:r>
          </w:p>
          <w:p w14:paraId="737D0DF7" w14:textId="77777777" w:rsidR="0053229F" w:rsidRPr="0053229F" w:rsidRDefault="0053229F" w:rsidP="00C2318B">
            <w:pPr>
              <w:spacing w:after="100" w:afterAutospacing="1"/>
              <w:ind w:left="851" w:hanging="284"/>
              <w:jc w:val="left"/>
              <w:rPr>
                <w:rFonts w:ascii="Times New Roman" w:eastAsia="Times New Roman" w:hAnsi="Times New Roman"/>
                <w:sz w:val="20"/>
                <w:lang w:eastAsia="zh-CN"/>
              </w:rPr>
            </w:pP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>2&gt;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ab/>
              <w:t xml:space="preserve">start acquiring DL synchronization with the SpCell served by the satellite indicated by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>ntn-Config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 xml:space="preserve"> in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>SatSwitchWithReSync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 xml:space="preserve"> between the time indicated by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>t-ServiceStart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 xml:space="preserve"> and the time indicated by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highlight w:val="yellow"/>
                <w:lang w:eastAsia="zh-CN"/>
              </w:rPr>
              <w:t>t-Service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 xml:space="preserve"> 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>for the serving cell;</w:t>
            </w:r>
          </w:p>
          <w:p w14:paraId="1F8DAB8D" w14:textId="77777777" w:rsidR="0053229F" w:rsidRPr="0053229F" w:rsidRDefault="0053229F" w:rsidP="00C2318B">
            <w:pPr>
              <w:spacing w:after="100" w:afterAutospacing="1"/>
              <w:ind w:left="568" w:hanging="284"/>
              <w:jc w:val="left"/>
              <w:rPr>
                <w:rFonts w:ascii="Times New Roman" w:eastAsia="Times New Roman" w:hAnsi="Times New Roman"/>
                <w:sz w:val="20"/>
                <w:lang w:eastAsia="zh-CN"/>
              </w:rPr>
            </w:pP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>1&gt;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ab/>
              <w:t xml:space="preserve">upon the time indicated by 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highlight w:val="yellow"/>
                <w:lang w:eastAsia="zh-CN"/>
              </w:rPr>
              <w:t>t-Service</w:t>
            </w:r>
            <w:r w:rsidRPr="0053229F">
              <w:rPr>
                <w:rFonts w:ascii="Times New Roman" w:eastAsia="Times New Roman" w:hAnsi="Times New Roman"/>
                <w:i/>
                <w:iCs/>
                <w:sz w:val="20"/>
                <w:lang w:eastAsia="zh-CN"/>
              </w:rPr>
              <w:t>:</w:t>
            </w:r>
          </w:p>
          <w:p w14:paraId="18FB0C94" w14:textId="77777777" w:rsidR="0053229F" w:rsidRPr="0053229F" w:rsidRDefault="0053229F" w:rsidP="00C2318B">
            <w:pPr>
              <w:spacing w:after="100" w:afterAutospacing="1"/>
              <w:ind w:left="851" w:hanging="284"/>
              <w:jc w:val="left"/>
              <w:rPr>
                <w:rFonts w:ascii="Times New Roman" w:eastAsia="Times New Roman" w:hAnsi="Times New Roman"/>
                <w:sz w:val="20"/>
                <w:lang w:eastAsia="zh-CN"/>
              </w:rPr>
            </w:pP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>2&gt;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ab/>
              <w:t>stop timer T430 if running;</w:t>
            </w:r>
          </w:p>
          <w:p w14:paraId="721E40C3" w14:textId="77777777" w:rsidR="0053229F" w:rsidRPr="0053229F" w:rsidRDefault="0053229F" w:rsidP="00C2318B">
            <w:pPr>
              <w:spacing w:after="100" w:afterAutospacing="1"/>
              <w:ind w:left="851" w:hanging="284"/>
              <w:jc w:val="left"/>
              <w:rPr>
                <w:rFonts w:ascii="Times New Roman" w:eastAsia="Times New Roman" w:hAnsi="Times New Roman"/>
                <w:sz w:val="20"/>
                <w:lang w:eastAsia="zh-CN"/>
              </w:rPr>
            </w:pP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>2&gt;</w:t>
            </w:r>
            <w:r w:rsidRPr="0053229F">
              <w:rPr>
                <w:rFonts w:ascii="Times New Roman" w:eastAsia="Times New Roman" w:hAnsi="Times New Roman"/>
                <w:sz w:val="20"/>
                <w:lang w:eastAsia="zh-CN"/>
              </w:rPr>
              <w:tab/>
              <w:t>inform lower layers that UL synchronisation is lost due to satellite switch with resynchronization;</w:t>
            </w:r>
          </w:p>
          <w:p w14:paraId="06CF742B" w14:textId="1FFB2074" w:rsidR="00371E90" w:rsidRPr="007026C8" w:rsidRDefault="007026C8" w:rsidP="007026C8">
            <w:pPr>
              <w:spacing w:after="100" w:afterAutospacing="1"/>
              <w:jc w:val="left"/>
              <w:rPr>
                <w:rFonts w:ascii="Times New Roman" w:eastAsia="맑은 고딕" w:hAnsi="Times New Roman" w:hint="eastAsia"/>
                <w:lang w:eastAsia="ko-KR"/>
              </w:rPr>
            </w:pPr>
            <w:r>
              <w:rPr>
                <w:rFonts w:ascii="Times New Roman" w:eastAsia="맑은 고딕" w:hAnsi="Times New Roman" w:hint="eastAsia"/>
                <w:lang w:eastAsia="ko-KR"/>
              </w:rPr>
              <w:t>.</w:t>
            </w:r>
            <w:r>
              <w:rPr>
                <w:rFonts w:ascii="Times New Roman" w:eastAsia="맑은 고딕" w:hAnsi="Times New Roman"/>
                <w:lang w:eastAsia="ko-KR"/>
              </w:rPr>
              <w:t>..</w:t>
            </w:r>
          </w:p>
        </w:tc>
      </w:tr>
    </w:tbl>
    <w:p w14:paraId="6A879D8E" w14:textId="1AF0946E" w:rsidR="00B94776" w:rsidRDefault="00B94776" w:rsidP="001B416D">
      <w:pPr>
        <w:spacing w:before="60" w:after="0" w:line="288" w:lineRule="auto"/>
        <w:rPr>
          <w:rFonts w:eastAsia="맑은 고딕"/>
          <w:lang w:eastAsia="ko-KR"/>
        </w:rPr>
      </w:pPr>
      <w:r w:rsidRPr="00B94776">
        <w:rPr>
          <w:rFonts w:eastAsia="맑은 고딕"/>
          <w:lang w:eastAsia="ko-KR"/>
        </w:rPr>
        <w:t>Referring to</w:t>
      </w:r>
      <w:r>
        <w:rPr>
          <w:rFonts w:eastAsia="맑은 고딕"/>
          <w:lang w:eastAsia="ko-KR"/>
        </w:rPr>
        <w:t xml:space="preserve"> the text above, </w:t>
      </w:r>
      <w:r w:rsidR="00010799">
        <w:rPr>
          <w:rFonts w:eastAsia="맑은 고딕"/>
          <w:lang w:eastAsia="ko-KR"/>
        </w:rPr>
        <w:t xml:space="preserve">we can observe that t-Service is used in the spec. without </w:t>
      </w:r>
      <w:r w:rsidR="007A7BB6">
        <w:rPr>
          <w:rFonts w:eastAsia="맑은 고딕"/>
          <w:lang w:eastAsia="ko-KR"/>
        </w:rPr>
        <w:t xml:space="preserve">any </w:t>
      </w:r>
      <w:r w:rsidR="00010799">
        <w:rPr>
          <w:rFonts w:eastAsia="맑은 고딕"/>
          <w:lang w:eastAsia="ko-KR"/>
        </w:rPr>
        <w:t>mention</w:t>
      </w:r>
      <w:r w:rsidR="007A7BB6">
        <w:rPr>
          <w:rFonts w:eastAsia="맑은 고딕"/>
          <w:lang w:eastAsia="ko-KR"/>
        </w:rPr>
        <w:t xml:space="preserve"> of whether the payload is transparent or </w:t>
      </w:r>
      <w:r w:rsidR="007A7BB6" w:rsidRPr="004F58D3">
        <w:rPr>
          <w:rFonts w:eastAsia="Yu Mincho"/>
        </w:rPr>
        <w:t>regenerative</w:t>
      </w:r>
      <w:r w:rsidR="007A7BB6">
        <w:rPr>
          <w:rFonts w:eastAsia="맑은 고딕"/>
          <w:lang w:eastAsia="ko-KR"/>
        </w:rPr>
        <w:t>.</w:t>
      </w:r>
    </w:p>
    <w:p w14:paraId="303D92D9" w14:textId="3B8B4048" w:rsidR="003E608D" w:rsidRDefault="00966527" w:rsidP="001B416D">
      <w:pPr>
        <w:spacing w:before="60" w:after="0" w:line="288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="00C841D2">
        <w:rPr>
          <w:rFonts w:eastAsia="맑은 고딕"/>
          <w:lang w:eastAsia="ko-KR"/>
        </w:rPr>
        <w:t xml:space="preserve">n TS 38.331 </w:t>
      </w:r>
      <w:r w:rsidR="00F27142">
        <w:rPr>
          <w:rFonts w:eastAsia="맑은 고딕"/>
          <w:lang w:eastAsia="ko-KR"/>
        </w:rPr>
        <w:t>Sec. 6.3.1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-Service is described as follows: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62AB" w:rsidRPr="007D18D1" w14:paraId="7611BA99" w14:textId="77777777" w:rsidTr="00DD68F1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7E92FA78" w14:textId="77777777" w:rsidR="009962AB" w:rsidRPr="007D18D1" w:rsidRDefault="009962AB" w:rsidP="00DD68F1">
            <w:pPr>
              <w:pStyle w:val="TAL"/>
              <w:rPr>
                <w:b/>
                <w:bCs/>
                <w:i/>
                <w:sz w:val="20"/>
                <w:szCs w:val="20"/>
                <w:lang w:eastAsia="en-GB"/>
              </w:rPr>
            </w:pPr>
            <w:r w:rsidRPr="007D18D1">
              <w:rPr>
                <w:b/>
                <w:bCs/>
                <w:i/>
                <w:sz w:val="20"/>
                <w:szCs w:val="20"/>
                <w:lang w:eastAsia="en-GB"/>
              </w:rPr>
              <w:t>t-Service</w:t>
            </w:r>
          </w:p>
          <w:p w14:paraId="679FBC8F" w14:textId="77777777" w:rsidR="009962AB" w:rsidRPr="007D18D1" w:rsidRDefault="009962AB" w:rsidP="00DD68F1">
            <w:pPr>
              <w:spacing w:after="0"/>
              <w:jc w:val="left"/>
              <w:rPr>
                <w:rFonts w:eastAsia="맑은 고딕"/>
                <w:sz w:val="20"/>
                <w:szCs w:val="20"/>
                <w:lang w:eastAsia="ko-KR"/>
              </w:rPr>
            </w:pPr>
            <w:r w:rsidRPr="007D18D1">
              <w:rPr>
                <w:iCs/>
                <w:sz w:val="20"/>
                <w:szCs w:val="20"/>
                <w:lang w:eastAsia="en-GB"/>
              </w:rPr>
              <w:t>Indicates the time</w:t>
            </w:r>
            <w:r w:rsidRPr="007D18D1">
              <w:rPr>
                <w:sz w:val="20"/>
                <w:szCs w:val="20"/>
              </w:rPr>
              <w:t xml:space="preserve"> information on when a cell provided via NTN is going to stop serving the area it is currently covering. This field applies for both service link switches in NTN quasi-Earth fixed cell and feeder link switches for both NTN quasi-Earth fixed and Earth-moving cell.</w:t>
            </w:r>
          </w:p>
        </w:tc>
      </w:tr>
    </w:tbl>
    <w:p w14:paraId="1C9569F0" w14:textId="474CDF88" w:rsidR="00C73F59" w:rsidRDefault="005E295D" w:rsidP="001B416D">
      <w:pPr>
        <w:spacing w:before="60" w:after="0" w:line="288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We can observe that t</w:t>
      </w:r>
      <w:r w:rsidR="00C73F59">
        <w:rPr>
          <w:rFonts w:eastAsia="맑은 고딕"/>
          <w:lang w:eastAsia="ko-KR"/>
        </w:rPr>
        <w:t xml:space="preserve">he description of t-Service </w:t>
      </w:r>
      <w:r w:rsidR="00B71143">
        <w:rPr>
          <w:rFonts w:eastAsia="맑은 고딕"/>
          <w:lang w:eastAsia="ko-KR"/>
        </w:rPr>
        <w:t xml:space="preserve">explicitly states that </w:t>
      </w:r>
      <w:r w:rsidR="004D03D1">
        <w:rPr>
          <w:rFonts w:eastAsia="맑은 고딕"/>
          <w:lang w:eastAsia="ko-KR"/>
        </w:rPr>
        <w:t xml:space="preserve">t-Service </w:t>
      </w:r>
      <w:r w:rsidR="00C043B9">
        <w:rPr>
          <w:rFonts w:eastAsia="맑은 고딕"/>
          <w:lang w:eastAsia="ko-KR"/>
        </w:rPr>
        <w:t>a</w:t>
      </w:r>
      <w:r w:rsidR="007011BC">
        <w:rPr>
          <w:rFonts w:eastAsia="맑은 고딕"/>
          <w:lang w:eastAsia="ko-KR"/>
        </w:rPr>
        <w:t xml:space="preserve">pplies for </w:t>
      </w:r>
      <w:r w:rsidR="0032395D" w:rsidRPr="007D18D1">
        <w:t>feeder link switches</w:t>
      </w:r>
      <w:r w:rsidR="008E5F80">
        <w:t xml:space="preserve"> </w:t>
      </w:r>
      <w:r w:rsidR="00E37DB5">
        <w:t xml:space="preserve">but it also does not mention </w:t>
      </w:r>
      <w:r w:rsidR="00E37DB5">
        <w:rPr>
          <w:rFonts w:eastAsia="맑은 고딕"/>
          <w:lang w:eastAsia="ko-KR"/>
        </w:rPr>
        <w:t xml:space="preserve">whether the </w:t>
      </w:r>
      <w:r w:rsidR="00E37DB5" w:rsidRPr="004F58D3">
        <w:rPr>
          <w:rFonts w:eastAsia="Yu Mincho"/>
        </w:rPr>
        <w:t>payload</w:t>
      </w:r>
      <w:r w:rsidR="00E37DB5">
        <w:rPr>
          <w:rFonts w:eastAsia="맑은 고딕"/>
          <w:lang w:eastAsia="ko-KR"/>
        </w:rPr>
        <w:t xml:space="preserve"> is transparent or regenerative.</w:t>
      </w:r>
    </w:p>
    <w:p w14:paraId="72969275" w14:textId="0459F984" w:rsidR="00F856C3" w:rsidRDefault="007F57FA" w:rsidP="001B416D">
      <w:pPr>
        <w:spacing w:before="60" w:after="0" w:line="288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>rom the observations</w:t>
      </w:r>
      <w:r w:rsidR="00CC5CE2">
        <w:rPr>
          <w:rFonts w:eastAsia="맑은 고딕"/>
          <w:lang w:eastAsia="ko-KR"/>
        </w:rPr>
        <w:t xml:space="preserve"> made</w:t>
      </w:r>
      <w:r>
        <w:rPr>
          <w:rFonts w:eastAsia="맑은 고딕"/>
          <w:lang w:eastAsia="ko-KR"/>
        </w:rPr>
        <w:t xml:space="preserve"> above, </w:t>
      </w:r>
      <w:r w:rsidR="00F856C3">
        <w:rPr>
          <w:rFonts w:eastAsia="맑은 고딕"/>
          <w:lang w:eastAsia="ko-KR"/>
        </w:rPr>
        <w:t xml:space="preserve">even though </w:t>
      </w:r>
      <w:r w:rsidR="00F856C3" w:rsidRPr="009E71AB">
        <w:rPr>
          <w:rFonts w:eastAsia="맑은 고딕"/>
          <w:lang w:eastAsia="ko-KR"/>
        </w:rPr>
        <w:t xml:space="preserve">time-based measurement initiation for feeder link switch applies only </w:t>
      </w:r>
      <w:r w:rsidR="002636F0">
        <w:rPr>
          <w:rFonts w:eastAsia="맑은 고딕"/>
          <w:lang w:eastAsia="ko-KR"/>
        </w:rPr>
        <w:t>for</w:t>
      </w:r>
      <w:r w:rsidR="00F856C3" w:rsidRPr="009E71AB">
        <w:rPr>
          <w:rFonts w:eastAsia="맑은 고딕"/>
          <w:lang w:eastAsia="ko-KR"/>
        </w:rPr>
        <w:t xml:space="preserve"> transparent payloads</w:t>
      </w:r>
      <w:r w:rsidR="00F856C3">
        <w:rPr>
          <w:rFonts w:eastAsia="맑은 고딕"/>
          <w:lang w:eastAsia="ko-KR"/>
        </w:rPr>
        <w:t xml:space="preserve">, the </w:t>
      </w:r>
      <w:r w:rsidR="00F856C3">
        <w:rPr>
          <w:rFonts w:eastAsia="맑은 고딕"/>
          <w:lang w:eastAsia="ko-KR"/>
        </w:rPr>
        <w:t xml:space="preserve">current spec. can mislead readers to </w:t>
      </w:r>
      <w:r w:rsidR="000B08DA">
        <w:rPr>
          <w:rFonts w:eastAsia="맑은 고딕"/>
          <w:lang w:eastAsia="ko-KR"/>
        </w:rPr>
        <w:t>understand that t-Service can be used f</w:t>
      </w:r>
      <w:r w:rsidR="00C827AF">
        <w:rPr>
          <w:rFonts w:eastAsia="맑은 고딕"/>
          <w:lang w:eastAsia="ko-KR"/>
        </w:rPr>
        <w:t>eeder link switch regardless of the payload type.</w:t>
      </w:r>
      <w:r w:rsidR="00C02F3A">
        <w:rPr>
          <w:rFonts w:eastAsia="맑은 고딕"/>
          <w:lang w:eastAsia="ko-KR"/>
        </w:rPr>
        <w:t xml:space="preserve"> </w:t>
      </w:r>
      <w:r w:rsidR="00EB0366">
        <w:rPr>
          <w:rFonts w:eastAsia="맑은 고딕"/>
          <w:lang w:eastAsia="ko-KR"/>
        </w:rPr>
        <w:t>Therefore, the description needs clarification.</w:t>
      </w:r>
    </w:p>
    <w:p w14:paraId="48A711D3" w14:textId="462E663B" w:rsidR="00CC0020" w:rsidRPr="00236A9E" w:rsidRDefault="00CC0020" w:rsidP="00E16E54">
      <w:pPr>
        <w:pStyle w:val="Proposal"/>
        <w:tabs>
          <w:tab w:val="clear" w:pos="1304"/>
        </w:tabs>
        <w:spacing w:before="120"/>
        <w:ind w:left="1701" w:hanging="1701"/>
        <w:rPr>
          <w:lang w:eastAsia="ko-KR"/>
        </w:rPr>
      </w:pPr>
      <w:bookmarkStart w:id="3" w:name="_Toc206159476"/>
      <w:r>
        <w:rPr>
          <w:lang w:eastAsia="ko-KR"/>
        </w:rPr>
        <w:t>To</w:t>
      </w:r>
      <w:r w:rsidRPr="00E247F3">
        <w:rPr>
          <w:lang w:eastAsia="ko-KR"/>
        </w:rPr>
        <w:t xml:space="preserve"> clarif</w:t>
      </w:r>
      <w:r>
        <w:rPr>
          <w:lang w:eastAsia="ko-KR"/>
        </w:rPr>
        <w:t>y</w:t>
      </w:r>
      <w:r w:rsidRPr="00E247F3">
        <w:rPr>
          <w:lang w:eastAsia="ko-KR"/>
        </w:rPr>
        <w:t xml:space="preserve"> that </w:t>
      </w:r>
      <w:r>
        <w:rPr>
          <w:lang w:eastAsia="ko-KR"/>
        </w:rPr>
        <w:t>t-Service applies for both service link switch regardless of the payload type</w:t>
      </w:r>
      <w:r w:rsidR="001615CF">
        <w:rPr>
          <w:lang w:eastAsia="ko-KR"/>
        </w:rPr>
        <w:t>,</w:t>
      </w:r>
      <w:r>
        <w:rPr>
          <w:lang w:eastAsia="ko-KR"/>
        </w:rPr>
        <w:t xml:space="preserve"> and feeder link switch </w:t>
      </w:r>
      <w:r w:rsidR="00B82928">
        <w:t>for</w:t>
      </w:r>
      <w:r>
        <w:t xml:space="preserve"> transparent payload.</w:t>
      </w:r>
      <w:bookmarkEnd w:id="3"/>
    </w:p>
    <w:p w14:paraId="4C639B4D" w14:textId="77777777" w:rsidR="00CC0020" w:rsidRDefault="00CC0020" w:rsidP="001B416D">
      <w:pPr>
        <w:spacing w:before="60" w:after="0" w:line="288" w:lineRule="auto"/>
        <w:rPr>
          <w:rFonts w:eastAsia="맑은 고딕"/>
          <w:lang w:eastAsia="ko-KR"/>
        </w:rPr>
      </w:pPr>
    </w:p>
    <w:p w14:paraId="2C5D9DE1" w14:textId="3C938DD9" w:rsidR="00855526" w:rsidRDefault="0031043D" w:rsidP="001B416D">
      <w:pPr>
        <w:spacing w:before="60" w:after="0" w:line="288" w:lineRule="auto"/>
        <w:rPr>
          <w:rFonts w:eastAsia="맑은 고딕"/>
          <w:lang w:eastAsia="ko-KR"/>
        </w:rPr>
      </w:pPr>
      <w:r w:rsidRPr="0031043D">
        <w:rPr>
          <w:rFonts w:eastAsia="맑은 고딕"/>
          <w:lang w:eastAsia="ko-KR"/>
        </w:rPr>
        <w:t>Support of the satellite switch with re-synchronization</w:t>
      </w:r>
      <w:r>
        <w:rPr>
          <w:rFonts w:eastAsia="맑은 고딕"/>
          <w:lang w:eastAsia="ko-KR"/>
        </w:rPr>
        <w:t xml:space="preserve"> </w:t>
      </w:r>
      <w:r w:rsidR="003741FA">
        <w:rPr>
          <w:rFonts w:eastAsia="맑은 고딕"/>
          <w:lang w:eastAsia="ko-KR"/>
        </w:rPr>
        <w:t>for</w:t>
      </w:r>
      <w:r>
        <w:rPr>
          <w:rFonts w:eastAsia="맑은 고딕"/>
          <w:lang w:eastAsia="ko-KR"/>
        </w:rPr>
        <w:t xml:space="preserve"> regenerative payloads</w:t>
      </w:r>
      <w:r w:rsidRPr="0031043D">
        <w:rPr>
          <w:rFonts w:eastAsia="맑은 고딕"/>
          <w:lang w:eastAsia="ko-KR"/>
        </w:rPr>
        <w:t xml:space="preserve"> was discussed in RAN2 but reached no conclusion</w:t>
      </w:r>
      <w:r w:rsidR="001646F6">
        <w:rPr>
          <w:rFonts w:eastAsia="맑은 고딕"/>
          <w:lang w:eastAsia="ko-KR"/>
        </w:rPr>
        <w:t xml:space="preserve">, and </w:t>
      </w:r>
      <w:r w:rsidRPr="0031043D">
        <w:rPr>
          <w:rFonts w:eastAsia="맑은 고딕"/>
          <w:lang w:eastAsia="ko-KR"/>
        </w:rPr>
        <w:t xml:space="preserve">finally </w:t>
      </w:r>
      <w:r w:rsidR="00163328">
        <w:rPr>
          <w:rFonts w:eastAsia="맑은 고딕"/>
          <w:lang w:eastAsia="ko-KR"/>
        </w:rPr>
        <w:t xml:space="preserve">it </w:t>
      </w:r>
      <w:r w:rsidR="0009071D">
        <w:rPr>
          <w:rFonts w:eastAsia="맑은 고딕"/>
          <w:lang w:eastAsia="ko-KR"/>
        </w:rPr>
        <w:t>was</w:t>
      </w:r>
      <w:r w:rsidR="00163328">
        <w:rPr>
          <w:rFonts w:eastAsia="맑은 고딕"/>
          <w:lang w:eastAsia="ko-KR"/>
        </w:rPr>
        <w:t xml:space="preserve"> </w:t>
      </w:r>
      <w:r w:rsidRPr="0031043D">
        <w:rPr>
          <w:rFonts w:eastAsia="맑은 고딕"/>
          <w:lang w:eastAsia="ko-KR"/>
        </w:rPr>
        <w:t xml:space="preserve">decided not to support it in </w:t>
      </w:r>
      <w:r w:rsidR="009136F6">
        <w:rPr>
          <w:rFonts w:eastAsia="맑은 고딕"/>
          <w:lang w:eastAsia="ko-KR"/>
        </w:rPr>
        <w:t>a</w:t>
      </w:r>
      <w:r w:rsidR="00C32DEA">
        <w:rPr>
          <w:rFonts w:eastAsia="맑은 고딕"/>
          <w:lang w:eastAsia="ko-KR"/>
        </w:rPr>
        <w:t xml:space="preserve"> </w:t>
      </w:r>
      <w:r w:rsidRPr="0031043D">
        <w:rPr>
          <w:rFonts w:eastAsia="맑은 고딕"/>
          <w:lang w:eastAsia="ko-KR"/>
        </w:rPr>
        <w:t>RAN plenary meeting</w:t>
      </w:r>
      <w:r w:rsidR="004219A9">
        <w:rPr>
          <w:rFonts w:eastAsia="맑은 고딕"/>
          <w:lang w:eastAsia="ko-KR"/>
        </w:rPr>
        <w:t xml:space="preserve"> last year</w:t>
      </w:r>
      <w:r w:rsidRPr="0031043D">
        <w:rPr>
          <w:rFonts w:eastAsia="맑은 고딕"/>
          <w:lang w:eastAsia="ko-KR"/>
        </w:rPr>
        <w:t>.</w:t>
      </w:r>
      <w:r w:rsidR="006E38D9">
        <w:rPr>
          <w:rFonts w:eastAsia="맑은 고딕"/>
          <w:lang w:eastAsia="ko-KR"/>
        </w:rPr>
        <w:t xml:space="preserve"> However,</w:t>
      </w:r>
      <w:r w:rsidR="00855526">
        <w:rPr>
          <w:rFonts w:eastAsia="맑은 고딕"/>
          <w:lang w:eastAsia="ko-KR"/>
        </w:rPr>
        <w:t xml:space="preserve"> the description of </w:t>
      </w:r>
      <w:r w:rsidR="007C6FFF" w:rsidRPr="0031043D">
        <w:rPr>
          <w:rFonts w:eastAsia="맑은 고딕"/>
          <w:lang w:eastAsia="ko-KR"/>
        </w:rPr>
        <w:t>satellite switch with re-synchronization</w:t>
      </w:r>
      <w:r w:rsidR="007C6FFF">
        <w:rPr>
          <w:rFonts w:eastAsia="맑은 고딕"/>
          <w:lang w:eastAsia="ko-KR"/>
        </w:rPr>
        <w:t xml:space="preserve"> in TS 38.300</w:t>
      </w:r>
      <w:r w:rsidR="004C1F21">
        <w:rPr>
          <w:rFonts w:eastAsia="맑은 고딕"/>
          <w:lang w:eastAsia="ko-KR"/>
        </w:rPr>
        <w:t xml:space="preserve"> </w:t>
      </w:r>
      <w:r w:rsidR="00F06BE2">
        <w:rPr>
          <w:rFonts w:eastAsia="맑은 고딕"/>
          <w:lang w:eastAsia="ko-KR"/>
        </w:rPr>
        <w:t xml:space="preserve">does not clearly state </w:t>
      </w:r>
      <w:r w:rsidR="000C28F2">
        <w:rPr>
          <w:rFonts w:eastAsia="맑은 고딕"/>
          <w:lang w:eastAsia="ko-KR"/>
        </w:rPr>
        <w:t xml:space="preserve">that </w:t>
      </w:r>
      <w:r w:rsidR="000C28F2" w:rsidRPr="003F4553">
        <w:rPr>
          <w:lang w:eastAsia="ko-KR"/>
        </w:rPr>
        <w:t>satellite switch with re-synchronization</w:t>
      </w:r>
      <w:r w:rsidR="000C28F2">
        <w:rPr>
          <w:lang w:eastAsia="ko-KR"/>
        </w:rPr>
        <w:t xml:space="preserve"> is supported </w:t>
      </w:r>
      <w:r w:rsidR="00304EFF">
        <w:rPr>
          <w:lang w:eastAsia="ko-KR"/>
        </w:rPr>
        <w:t xml:space="preserve">only </w:t>
      </w:r>
      <w:r w:rsidR="000C28F2">
        <w:rPr>
          <w:lang w:eastAsia="ko-KR"/>
        </w:rPr>
        <w:t>by transparent payloads.</w:t>
      </w:r>
    </w:p>
    <w:p w14:paraId="75258925" w14:textId="22C293FB" w:rsidR="00A20126" w:rsidRDefault="00A06D9B" w:rsidP="001B416D">
      <w:pPr>
        <w:spacing w:before="60" w:after="0" w:line="288" w:lineRule="auto"/>
        <w:rPr>
          <w:lang w:eastAsia="ko-KR"/>
        </w:rPr>
      </w:pPr>
      <w:r>
        <w:rPr>
          <w:rFonts w:eastAsia="맑은 고딕"/>
          <w:lang w:eastAsia="ko-KR"/>
        </w:rPr>
        <w:t>T</w:t>
      </w:r>
      <w:r w:rsidR="00F5081D">
        <w:rPr>
          <w:rFonts w:eastAsia="맑은 고딕"/>
          <w:lang w:eastAsia="ko-KR"/>
        </w:rPr>
        <w:t>he description of t-Service</w:t>
      </w:r>
      <w:r>
        <w:rPr>
          <w:rFonts w:eastAsia="맑은 고딕"/>
          <w:lang w:eastAsia="ko-KR"/>
        </w:rPr>
        <w:t xml:space="preserve"> in TS 38.331</w:t>
      </w:r>
      <w:r w:rsidR="00F5081D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which </w:t>
      </w:r>
      <w:r w:rsidR="005F0F11">
        <w:rPr>
          <w:rFonts w:eastAsia="맑은 고딕"/>
          <w:lang w:eastAsia="ko-KR"/>
        </w:rPr>
        <w:t xml:space="preserve">is shown above, </w:t>
      </w:r>
      <w:r w:rsidR="007809EA">
        <w:rPr>
          <w:rFonts w:eastAsia="맑은 고딕"/>
          <w:lang w:eastAsia="ko-KR"/>
        </w:rPr>
        <w:t xml:space="preserve">does not mention </w:t>
      </w:r>
      <w:r w:rsidR="005D0E58" w:rsidRPr="003F4553">
        <w:rPr>
          <w:lang w:eastAsia="ko-KR"/>
        </w:rPr>
        <w:t>satellite switch with re-synchronization</w:t>
      </w:r>
      <w:r w:rsidR="00360AB3">
        <w:rPr>
          <w:lang w:eastAsia="ko-KR"/>
        </w:rPr>
        <w:t xml:space="preserve"> even though </w:t>
      </w:r>
      <w:r w:rsidR="000B3347">
        <w:rPr>
          <w:lang w:eastAsia="ko-KR"/>
        </w:rPr>
        <w:t>t-Service can be used for it</w:t>
      </w:r>
      <w:r w:rsidR="00C24E02">
        <w:rPr>
          <w:lang w:eastAsia="ko-KR"/>
        </w:rPr>
        <w:t>.</w:t>
      </w:r>
    </w:p>
    <w:p w14:paraId="1DB3B93C" w14:textId="4C251387" w:rsidR="00570FAA" w:rsidRDefault="00570FAA" w:rsidP="001B416D">
      <w:pPr>
        <w:spacing w:before="60" w:after="0" w:line="288" w:lineRule="auto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o clarify that </w:t>
      </w:r>
      <w:r w:rsidR="00B25009" w:rsidRPr="003F4553">
        <w:rPr>
          <w:lang w:eastAsia="ko-KR"/>
        </w:rPr>
        <w:t>satellite switch with re-synchronization</w:t>
      </w:r>
      <w:r w:rsidR="00B25009">
        <w:rPr>
          <w:lang w:eastAsia="ko-KR"/>
        </w:rPr>
        <w:t xml:space="preserve"> is supported </w:t>
      </w:r>
      <w:r w:rsidR="00B82928">
        <w:rPr>
          <w:lang w:eastAsia="ko-KR"/>
        </w:rPr>
        <w:t xml:space="preserve">only </w:t>
      </w:r>
      <w:r w:rsidR="00B25009">
        <w:rPr>
          <w:lang w:eastAsia="ko-KR"/>
        </w:rPr>
        <w:t xml:space="preserve">by transparent payloads, </w:t>
      </w:r>
      <w:r w:rsidR="007A7481">
        <w:rPr>
          <w:lang w:eastAsia="ko-KR"/>
        </w:rPr>
        <w:t>clarifications in both TS 38.300 and TS 38.331 seems to be unnecessary</w:t>
      </w:r>
      <w:r w:rsidR="00A0498A">
        <w:rPr>
          <w:lang w:eastAsia="ko-KR"/>
        </w:rPr>
        <w:t>. O</w:t>
      </w:r>
      <w:r w:rsidR="00632F03">
        <w:rPr>
          <w:lang w:eastAsia="ko-KR"/>
        </w:rPr>
        <w:t xml:space="preserve">ne of two </w:t>
      </w:r>
      <w:r w:rsidR="007139C4">
        <w:rPr>
          <w:lang w:eastAsia="ko-KR"/>
        </w:rPr>
        <w:t xml:space="preserve">clarifications is enough to resolve the </w:t>
      </w:r>
      <w:r w:rsidR="00AD364F">
        <w:rPr>
          <w:lang w:eastAsia="ko-KR"/>
        </w:rPr>
        <w:t xml:space="preserve">ambiguity in </w:t>
      </w:r>
      <w:r w:rsidR="007139C4">
        <w:rPr>
          <w:lang w:eastAsia="ko-KR"/>
        </w:rPr>
        <w:t>payload type su</w:t>
      </w:r>
      <w:r w:rsidR="005A54F2">
        <w:rPr>
          <w:lang w:eastAsia="ko-KR"/>
        </w:rPr>
        <w:t>ppor</w:t>
      </w:r>
      <w:r w:rsidR="008A5572">
        <w:rPr>
          <w:lang w:eastAsia="ko-KR"/>
        </w:rPr>
        <w:t>t</w:t>
      </w:r>
      <w:r w:rsidR="005A54F2">
        <w:rPr>
          <w:lang w:eastAsia="ko-KR"/>
        </w:rPr>
        <w:t xml:space="preserve">ing </w:t>
      </w:r>
      <w:r w:rsidR="008A5572" w:rsidRPr="003F4553">
        <w:rPr>
          <w:lang w:eastAsia="ko-KR"/>
        </w:rPr>
        <w:t>satellite switch with re-synchronization</w:t>
      </w:r>
      <w:r w:rsidR="007445CE">
        <w:rPr>
          <w:lang w:eastAsia="ko-KR"/>
        </w:rPr>
        <w:t>, where t</w:t>
      </w:r>
      <w:r w:rsidR="00C852E6">
        <w:rPr>
          <w:lang w:eastAsia="ko-KR"/>
        </w:rPr>
        <w:t xml:space="preserve">he two clarifications are </w:t>
      </w:r>
      <w:bookmarkStart w:id="4" w:name="_Hlk206159209"/>
      <w:r w:rsidR="00C852E6" w:rsidRPr="00C852E6">
        <w:rPr>
          <w:lang w:eastAsia="ko-KR"/>
        </w:rPr>
        <w:t xml:space="preserve">1) </w:t>
      </w:r>
      <w:r w:rsidR="006E0DA8">
        <w:rPr>
          <w:lang w:eastAsia="ko-KR"/>
        </w:rPr>
        <w:t>“</w:t>
      </w:r>
      <w:r w:rsidR="006E0DA8" w:rsidRPr="003F4553">
        <w:rPr>
          <w:lang w:eastAsia="ko-KR"/>
        </w:rPr>
        <w:t>satellite switch with re-synchronization</w:t>
      </w:r>
      <w:r w:rsidR="006E0DA8">
        <w:rPr>
          <w:lang w:eastAsia="ko-KR"/>
        </w:rPr>
        <w:t xml:space="preserve"> is supported by transparent payloads” for </w:t>
      </w:r>
      <w:r w:rsidR="001656E3">
        <w:rPr>
          <w:lang w:eastAsia="ko-KR"/>
        </w:rPr>
        <w:t xml:space="preserve">the description of </w:t>
      </w:r>
      <w:r w:rsidR="001656E3" w:rsidRPr="003F4553">
        <w:rPr>
          <w:lang w:eastAsia="ko-KR"/>
        </w:rPr>
        <w:t>satellite switch with re-synchronization</w:t>
      </w:r>
      <w:r w:rsidR="001656E3">
        <w:rPr>
          <w:lang w:eastAsia="ko-KR"/>
        </w:rPr>
        <w:t xml:space="preserve"> in </w:t>
      </w:r>
      <w:r w:rsidR="006E0DA8">
        <w:rPr>
          <w:lang w:eastAsia="ko-KR"/>
        </w:rPr>
        <w:t>TS 38.300</w:t>
      </w:r>
      <w:r w:rsidR="00C852E6">
        <w:rPr>
          <w:lang w:eastAsia="ko-KR"/>
        </w:rPr>
        <w:t xml:space="preserve"> and</w:t>
      </w:r>
      <w:r w:rsidR="00C852E6" w:rsidRPr="00C852E6">
        <w:rPr>
          <w:lang w:eastAsia="ko-KR"/>
        </w:rPr>
        <w:t xml:space="preserve"> 2) </w:t>
      </w:r>
      <w:r w:rsidR="006E0DA8">
        <w:rPr>
          <w:lang w:eastAsia="ko-KR"/>
        </w:rPr>
        <w:t xml:space="preserve">“t-Service is used for </w:t>
      </w:r>
      <w:r w:rsidR="006E0DA8" w:rsidRPr="003F4553">
        <w:rPr>
          <w:lang w:eastAsia="ko-KR"/>
        </w:rPr>
        <w:t>satellite switch with re-synchronization</w:t>
      </w:r>
      <w:r w:rsidR="006E0DA8">
        <w:rPr>
          <w:lang w:eastAsia="ko-KR"/>
        </w:rPr>
        <w:t xml:space="preserve"> </w:t>
      </w:r>
      <w:r w:rsidR="007B70C6">
        <w:rPr>
          <w:lang w:eastAsia="ko-KR"/>
        </w:rPr>
        <w:t>for</w:t>
      </w:r>
      <w:r w:rsidR="006E0DA8">
        <w:rPr>
          <w:lang w:eastAsia="ko-KR"/>
        </w:rPr>
        <w:t xml:space="preserve"> </w:t>
      </w:r>
      <w:r w:rsidR="00B82928">
        <w:rPr>
          <w:lang w:eastAsia="ko-KR"/>
        </w:rPr>
        <w:t>transparent</w:t>
      </w:r>
      <w:r w:rsidR="006E0DA8">
        <w:rPr>
          <w:lang w:eastAsia="ko-KR"/>
        </w:rPr>
        <w:t xml:space="preserve"> payloads”</w:t>
      </w:r>
      <w:r w:rsidR="00A47BBE">
        <w:rPr>
          <w:lang w:eastAsia="ko-KR"/>
        </w:rPr>
        <w:t xml:space="preserve"> for the description of t-Service in</w:t>
      </w:r>
      <w:r w:rsidR="006E0DA8">
        <w:rPr>
          <w:lang w:eastAsia="ko-KR"/>
        </w:rPr>
        <w:t xml:space="preserve"> TS 38.331</w:t>
      </w:r>
      <w:bookmarkEnd w:id="4"/>
      <w:r w:rsidR="000B3C94">
        <w:rPr>
          <w:lang w:eastAsia="ko-KR"/>
        </w:rPr>
        <w:t>.</w:t>
      </w:r>
    </w:p>
    <w:p w14:paraId="0B6C7B24" w14:textId="732678ED" w:rsidR="00D777C2" w:rsidRDefault="0039717F" w:rsidP="00E16E54">
      <w:pPr>
        <w:pStyle w:val="Proposal"/>
        <w:tabs>
          <w:tab w:val="clear" w:pos="1304"/>
        </w:tabs>
        <w:spacing w:before="120"/>
        <w:ind w:left="1701" w:hanging="1701"/>
        <w:rPr>
          <w:lang w:eastAsia="ko-KR"/>
        </w:rPr>
      </w:pPr>
      <w:bookmarkStart w:id="5" w:name="_Toc206159477"/>
      <w:r>
        <w:rPr>
          <w:lang w:eastAsia="ko-KR"/>
        </w:rPr>
        <w:t>To adopt one of two clarification</w:t>
      </w:r>
      <w:r w:rsidR="00951520">
        <w:rPr>
          <w:lang w:eastAsia="ko-KR"/>
        </w:rPr>
        <w:t>s</w:t>
      </w:r>
      <w:r>
        <w:rPr>
          <w:lang w:eastAsia="ko-KR"/>
        </w:rPr>
        <w:t xml:space="preserve">: </w:t>
      </w:r>
      <w:bookmarkStart w:id="6" w:name="_Hlk206119758"/>
      <w:r w:rsidR="00EC6349" w:rsidRPr="00EC6349">
        <w:rPr>
          <w:lang w:eastAsia="ko-KR"/>
        </w:rPr>
        <w:t>1) “satellite switch with re-synchronization is supported by transparent payloads” for the description of satellite switch with re-synchronization in TS 38.300 and 2) “t-Service is used for satellite switch with re-synchronization for transparent payloads” for the description of t-Service in TS 38.331</w:t>
      </w:r>
      <w:r w:rsidR="003D3A68">
        <w:rPr>
          <w:lang w:eastAsia="ko-KR"/>
        </w:rPr>
        <w:t>.</w:t>
      </w:r>
      <w:bookmarkEnd w:id="5"/>
      <w:bookmarkEnd w:id="6"/>
    </w:p>
    <w:p w14:paraId="53803F40" w14:textId="7A074C98" w:rsidR="00BF469B" w:rsidRDefault="00BF469B" w:rsidP="001B416D">
      <w:pPr>
        <w:spacing w:before="60" w:after="0" w:line="288" w:lineRule="auto"/>
        <w:rPr>
          <w:rFonts w:eastAsia="맑은 고딕"/>
          <w:lang w:eastAsia="ko-KR"/>
        </w:rPr>
      </w:pPr>
    </w:p>
    <w:p w14:paraId="78663BC0" w14:textId="79BA9D5B" w:rsidR="009170BA" w:rsidRDefault="004F33D9" w:rsidP="004F33D9">
      <w:pPr>
        <w:pStyle w:val="1"/>
      </w:pPr>
      <w:r>
        <w:lastRenderedPageBreak/>
        <w:t>3</w:t>
      </w:r>
      <w:r>
        <w:tab/>
      </w:r>
      <w:r w:rsidR="009170BA">
        <w:t>Conclusion</w:t>
      </w:r>
    </w:p>
    <w:p w14:paraId="2C9C9770" w14:textId="6024E28B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</w:t>
      </w:r>
      <w:r w:rsidR="006C7D8D">
        <w:t>s</w:t>
      </w:r>
      <w:r w:rsidR="008E065E" w:rsidRPr="00CE0424">
        <w:t>:</w:t>
      </w:r>
    </w:p>
    <w:p w14:paraId="73D97343" w14:textId="0E515F2E" w:rsidR="008E7A50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6159475" w:history="1">
        <w:r w:rsidR="008E7A50" w:rsidRPr="00AC51F6">
          <w:rPr>
            <w:rStyle w:val="af"/>
            <w:noProof/>
            <w:lang w:eastAsia="ko-KR"/>
          </w:rPr>
          <w:t>Proposal 1</w:t>
        </w:r>
        <w:r w:rsidR="008E7A50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8E7A50" w:rsidRPr="00AC51F6">
          <w:rPr>
            <w:rStyle w:val="af"/>
            <w:noProof/>
          </w:rPr>
          <w:t>To clarify that time-</w:t>
        </w:r>
        <w:r w:rsidR="008E7A50" w:rsidRPr="00AC51F6">
          <w:rPr>
            <w:rStyle w:val="af"/>
            <w:noProof/>
            <w:lang w:eastAsia="ko-KR"/>
          </w:rPr>
          <w:t>based</w:t>
        </w:r>
        <w:r w:rsidR="008E7A50" w:rsidRPr="00AC51F6">
          <w:rPr>
            <w:rStyle w:val="af"/>
            <w:noProof/>
          </w:rPr>
          <w:t xml:space="preserve"> measurement initiation for feeder link switch applies only to transparent payloads.</w:t>
        </w:r>
      </w:hyperlink>
    </w:p>
    <w:p w14:paraId="7827C972" w14:textId="0E5DF45E" w:rsidR="008E7A50" w:rsidRDefault="008E7A5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206159476" w:history="1">
        <w:r w:rsidRPr="00AC51F6">
          <w:rPr>
            <w:rStyle w:val="af"/>
            <w:noProof/>
            <w:lang w:eastAsia="ko-KR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AC51F6">
          <w:rPr>
            <w:rStyle w:val="af"/>
            <w:noProof/>
            <w:lang w:eastAsia="ko-KR"/>
          </w:rPr>
          <w:t xml:space="preserve">To clarify that t-Service applies for both service link switch regardless of the payload type, and feeder link switch </w:t>
        </w:r>
        <w:r w:rsidRPr="00AC51F6">
          <w:rPr>
            <w:rStyle w:val="af"/>
            <w:noProof/>
          </w:rPr>
          <w:t>for transparent payload.</w:t>
        </w:r>
      </w:hyperlink>
    </w:p>
    <w:p w14:paraId="29682136" w14:textId="203C522D" w:rsidR="008E7A50" w:rsidRDefault="008E7A5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206159477" w:history="1">
        <w:r w:rsidRPr="00AC51F6">
          <w:rPr>
            <w:rStyle w:val="af"/>
            <w:noProof/>
            <w:lang w:eastAsia="ko-KR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AC51F6">
          <w:rPr>
            <w:rStyle w:val="af"/>
            <w:noProof/>
            <w:lang w:eastAsia="ko-KR"/>
          </w:rPr>
          <w:t>To adopt one of two clarifications: 1) “satellite switch with re-synchronization is supported by transparent payloads” for the description of satellite switch with re-synchronization in TS 38.300 and 2) “t-Service is used for satellite switch with re-synchronization for transparent payloads” for the description of t-Service in TS 38.331.</w:t>
        </w:r>
      </w:hyperlink>
    </w:p>
    <w:p w14:paraId="4E977D41" w14:textId="6F38DF3F" w:rsidR="00152082" w:rsidRPr="003E1D16" w:rsidRDefault="006E1C82" w:rsidP="00D57111">
      <w:pPr>
        <w:pStyle w:val="af4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  <w:bookmarkEnd w:id="0"/>
    </w:p>
    <w:sectPr w:rsidR="00152082" w:rsidRPr="003E1D1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1D6AE" w14:textId="77777777" w:rsidR="00456A24" w:rsidRDefault="00456A24">
      <w:r>
        <w:separator/>
      </w:r>
    </w:p>
  </w:endnote>
  <w:endnote w:type="continuationSeparator" w:id="0">
    <w:p w14:paraId="6CFD860D" w14:textId="77777777" w:rsidR="00456A24" w:rsidRDefault="00456A24">
      <w:r>
        <w:continuationSeparator/>
      </w:r>
    </w:p>
  </w:endnote>
  <w:endnote w:type="continuationNotice" w:id="1">
    <w:p w14:paraId="5F3EC496" w14:textId="77777777" w:rsidR="00456A24" w:rsidRDefault="00456A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B93D9" w14:textId="77777777" w:rsidR="00456A24" w:rsidRDefault="00456A24">
      <w:r>
        <w:separator/>
      </w:r>
    </w:p>
  </w:footnote>
  <w:footnote w:type="continuationSeparator" w:id="0">
    <w:p w14:paraId="1F346862" w14:textId="77777777" w:rsidR="00456A24" w:rsidRDefault="00456A24">
      <w:r>
        <w:continuationSeparator/>
      </w:r>
    </w:p>
  </w:footnote>
  <w:footnote w:type="continuationNotice" w:id="1">
    <w:p w14:paraId="4F9C592D" w14:textId="77777777" w:rsidR="00456A24" w:rsidRDefault="00456A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1415E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2F606A9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6"/>
  </w:num>
  <w:num w:numId="9">
    <w:abstractNumId w:val="2"/>
  </w:num>
  <w:num w:numId="10">
    <w:abstractNumId w:val="17"/>
  </w:num>
  <w:num w:numId="11">
    <w:abstractNumId w:val="7"/>
  </w:num>
  <w:num w:numId="12">
    <w:abstractNumId w:val="15"/>
  </w:num>
  <w:num w:numId="13">
    <w:abstractNumId w:val="3"/>
  </w:num>
  <w:num w:numId="14">
    <w:abstractNumId w:val="12"/>
  </w:num>
  <w:num w:numId="15">
    <w:abstractNumId w:val="14"/>
  </w:num>
  <w:num w:numId="16">
    <w:abstractNumId w:val="8"/>
  </w:num>
  <w:num w:numId="17">
    <w:abstractNumId w:val="5"/>
  </w:num>
  <w:num w:numId="18">
    <w:abstractNumId w:val="16"/>
  </w:num>
  <w:num w:numId="19">
    <w:abstractNumId w:val="1"/>
  </w:num>
  <w:num w:numId="20">
    <w:abstractNumId w:val="8"/>
  </w:num>
  <w:num w:numId="2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6BA"/>
    <w:rsid w:val="000016D6"/>
    <w:rsid w:val="00001A0A"/>
    <w:rsid w:val="00001AF1"/>
    <w:rsid w:val="00001DDD"/>
    <w:rsid w:val="000022EE"/>
    <w:rsid w:val="00002A37"/>
    <w:rsid w:val="00003431"/>
    <w:rsid w:val="000042EE"/>
    <w:rsid w:val="0000564C"/>
    <w:rsid w:val="000056F7"/>
    <w:rsid w:val="00006446"/>
    <w:rsid w:val="00006896"/>
    <w:rsid w:val="000068BA"/>
    <w:rsid w:val="00006937"/>
    <w:rsid w:val="00006DA7"/>
    <w:rsid w:val="00006E92"/>
    <w:rsid w:val="00006F27"/>
    <w:rsid w:val="00007041"/>
    <w:rsid w:val="0000757A"/>
    <w:rsid w:val="00007C79"/>
    <w:rsid w:val="00007CDC"/>
    <w:rsid w:val="00007F6D"/>
    <w:rsid w:val="000102D6"/>
    <w:rsid w:val="000105ED"/>
    <w:rsid w:val="00010684"/>
    <w:rsid w:val="00010799"/>
    <w:rsid w:val="00010E27"/>
    <w:rsid w:val="00011B28"/>
    <w:rsid w:val="000128E5"/>
    <w:rsid w:val="00012E23"/>
    <w:rsid w:val="00012F61"/>
    <w:rsid w:val="0001368C"/>
    <w:rsid w:val="0001417C"/>
    <w:rsid w:val="0001490C"/>
    <w:rsid w:val="0001514F"/>
    <w:rsid w:val="000158E8"/>
    <w:rsid w:val="00015D15"/>
    <w:rsid w:val="00016312"/>
    <w:rsid w:val="00016432"/>
    <w:rsid w:val="00016FF6"/>
    <w:rsid w:val="00017302"/>
    <w:rsid w:val="000175DE"/>
    <w:rsid w:val="00017930"/>
    <w:rsid w:val="000202E8"/>
    <w:rsid w:val="0002078C"/>
    <w:rsid w:val="000208F0"/>
    <w:rsid w:val="000218A9"/>
    <w:rsid w:val="00021986"/>
    <w:rsid w:val="0002255E"/>
    <w:rsid w:val="00022955"/>
    <w:rsid w:val="00023956"/>
    <w:rsid w:val="00023D6E"/>
    <w:rsid w:val="000248B1"/>
    <w:rsid w:val="000253C3"/>
    <w:rsid w:val="0002564D"/>
    <w:rsid w:val="00025C4B"/>
    <w:rsid w:val="00025ECA"/>
    <w:rsid w:val="00026BC2"/>
    <w:rsid w:val="0002752C"/>
    <w:rsid w:val="000275AC"/>
    <w:rsid w:val="00027935"/>
    <w:rsid w:val="00027A57"/>
    <w:rsid w:val="0003032E"/>
    <w:rsid w:val="000303C9"/>
    <w:rsid w:val="00030839"/>
    <w:rsid w:val="00030AC9"/>
    <w:rsid w:val="00030ED7"/>
    <w:rsid w:val="0003159B"/>
    <w:rsid w:val="00031A1D"/>
    <w:rsid w:val="00032034"/>
    <w:rsid w:val="0003231A"/>
    <w:rsid w:val="0003253D"/>
    <w:rsid w:val="000325B8"/>
    <w:rsid w:val="000335DF"/>
    <w:rsid w:val="00033A60"/>
    <w:rsid w:val="00033EFD"/>
    <w:rsid w:val="00033F03"/>
    <w:rsid w:val="00034C15"/>
    <w:rsid w:val="00034EBB"/>
    <w:rsid w:val="00034F71"/>
    <w:rsid w:val="000352E9"/>
    <w:rsid w:val="00036465"/>
    <w:rsid w:val="000367C4"/>
    <w:rsid w:val="00036BA1"/>
    <w:rsid w:val="00036FC9"/>
    <w:rsid w:val="00037296"/>
    <w:rsid w:val="000373A6"/>
    <w:rsid w:val="000375BC"/>
    <w:rsid w:val="0003788A"/>
    <w:rsid w:val="000408CE"/>
    <w:rsid w:val="00040F42"/>
    <w:rsid w:val="000413C0"/>
    <w:rsid w:val="000416CE"/>
    <w:rsid w:val="00041754"/>
    <w:rsid w:val="00041CBC"/>
    <w:rsid w:val="00041F12"/>
    <w:rsid w:val="000420EE"/>
    <w:rsid w:val="000422E2"/>
    <w:rsid w:val="000423DA"/>
    <w:rsid w:val="000424EF"/>
    <w:rsid w:val="00042688"/>
    <w:rsid w:val="0004282D"/>
    <w:rsid w:val="00042F22"/>
    <w:rsid w:val="00043131"/>
    <w:rsid w:val="0004396F"/>
    <w:rsid w:val="00043FB8"/>
    <w:rsid w:val="000444EF"/>
    <w:rsid w:val="00044686"/>
    <w:rsid w:val="000446DD"/>
    <w:rsid w:val="00044ABB"/>
    <w:rsid w:val="00044E3E"/>
    <w:rsid w:val="00044FF6"/>
    <w:rsid w:val="00045800"/>
    <w:rsid w:val="00045A86"/>
    <w:rsid w:val="00045C7C"/>
    <w:rsid w:val="00045CAA"/>
    <w:rsid w:val="00047CDD"/>
    <w:rsid w:val="000502F5"/>
    <w:rsid w:val="00050509"/>
    <w:rsid w:val="00051A56"/>
    <w:rsid w:val="00051CFE"/>
    <w:rsid w:val="0005228A"/>
    <w:rsid w:val="0005273E"/>
    <w:rsid w:val="00052917"/>
    <w:rsid w:val="00052A07"/>
    <w:rsid w:val="000534E3"/>
    <w:rsid w:val="00053AFF"/>
    <w:rsid w:val="000544D6"/>
    <w:rsid w:val="00054C94"/>
    <w:rsid w:val="00055A23"/>
    <w:rsid w:val="00055A49"/>
    <w:rsid w:val="0005606A"/>
    <w:rsid w:val="00056948"/>
    <w:rsid w:val="00056F3B"/>
    <w:rsid w:val="00057117"/>
    <w:rsid w:val="000575F9"/>
    <w:rsid w:val="000613C9"/>
    <w:rsid w:val="000616E7"/>
    <w:rsid w:val="00062139"/>
    <w:rsid w:val="000621AD"/>
    <w:rsid w:val="00062295"/>
    <w:rsid w:val="00062965"/>
    <w:rsid w:val="00062B41"/>
    <w:rsid w:val="00063F68"/>
    <w:rsid w:val="00063F7A"/>
    <w:rsid w:val="0006416F"/>
    <w:rsid w:val="0006487E"/>
    <w:rsid w:val="00064E54"/>
    <w:rsid w:val="00064FBD"/>
    <w:rsid w:val="000656B2"/>
    <w:rsid w:val="000658F9"/>
    <w:rsid w:val="00065E1A"/>
    <w:rsid w:val="000660D4"/>
    <w:rsid w:val="00066236"/>
    <w:rsid w:val="00066EB3"/>
    <w:rsid w:val="00066FD8"/>
    <w:rsid w:val="00066FDE"/>
    <w:rsid w:val="000675AB"/>
    <w:rsid w:val="000677CF"/>
    <w:rsid w:val="0006780B"/>
    <w:rsid w:val="00070188"/>
    <w:rsid w:val="000701D5"/>
    <w:rsid w:val="0007059B"/>
    <w:rsid w:val="0007093F"/>
    <w:rsid w:val="00070CFB"/>
    <w:rsid w:val="00071627"/>
    <w:rsid w:val="0007190A"/>
    <w:rsid w:val="00071B7F"/>
    <w:rsid w:val="00072A85"/>
    <w:rsid w:val="00072C51"/>
    <w:rsid w:val="0007306B"/>
    <w:rsid w:val="00073334"/>
    <w:rsid w:val="000733D0"/>
    <w:rsid w:val="00073B69"/>
    <w:rsid w:val="00073F9E"/>
    <w:rsid w:val="00074EB3"/>
    <w:rsid w:val="000751B1"/>
    <w:rsid w:val="0007531F"/>
    <w:rsid w:val="00075341"/>
    <w:rsid w:val="000758BB"/>
    <w:rsid w:val="0007610B"/>
    <w:rsid w:val="000761E4"/>
    <w:rsid w:val="00076F7C"/>
    <w:rsid w:val="000774F6"/>
    <w:rsid w:val="00077E5F"/>
    <w:rsid w:val="000800C5"/>
    <w:rsid w:val="0008036A"/>
    <w:rsid w:val="0008047C"/>
    <w:rsid w:val="000809EC"/>
    <w:rsid w:val="00080B66"/>
    <w:rsid w:val="00081235"/>
    <w:rsid w:val="0008160C"/>
    <w:rsid w:val="00081A37"/>
    <w:rsid w:val="00081AE6"/>
    <w:rsid w:val="000820B3"/>
    <w:rsid w:val="0008214A"/>
    <w:rsid w:val="00082D59"/>
    <w:rsid w:val="000830CD"/>
    <w:rsid w:val="000832A8"/>
    <w:rsid w:val="00083309"/>
    <w:rsid w:val="000839E0"/>
    <w:rsid w:val="0008469A"/>
    <w:rsid w:val="00084771"/>
    <w:rsid w:val="00085483"/>
    <w:rsid w:val="000855EB"/>
    <w:rsid w:val="00085B52"/>
    <w:rsid w:val="00085DD6"/>
    <w:rsid w:val="00085EB6"/>
    <w:rsid w:val="000860A5"/>
    <w:rsid w:val="00086127"/>
    <w:rsid w:val="00086287"/>
    <w:rsid w:val="000862C7"/>
    <w:rsid w:val="000866F2"/>
    <w:rsid w:val="0008739B"/>
    <w:rsid w:val="000877E0"/>
    <w:rsid w:val="00087AC0"/>
    <w:rsid w:val="0009009F"/>
    <w:rsid w:val="0009054E"/>
    <w:rsid w:val="0009071D"/>
    <w:rsid w:val="0009082A"/>
    <w:rsid w:val="00090C99"/>
    <w:rsid w:val="00090E1A"/>
    <w:rsid w:val="00090E7D"/>
    <w:rsid w:val="00091557"/>
    <w:rsid w:val="00091F49"/>
    <w:rsid w:val="000921CD"/>
    <w:rsid w:val="000924C1"/>
    <w:rsid w:val="000924F0"/>
    <w:rsid w:val="000932F6"/>
    <w:rsid w:val="00093474"/>
    <w:rsid w:val="00093966"/>
    <w:rsid w:val="000939CD"/>
    <w:rsid w:val="00093F15"/>
    <w:rsid w:val="0009510F"/>
    <w:rsid w:val="000961E6"/>
    <w:rsid w:val="0009671D"/>
    <w:rsid w:val="000967C6"/>
    <w:rsid w:val="000967E8"/>
    <w:rsid w:val="00097878"/>
    <w:rsid w:val="000A0D70"/>
    <w:rsid w:val="000A136C"/>
    <w:rsid w:val="000A158F"/>
    <w:rsid w:val="000A169F"/>
    <w:rsid w:val="000A1B7B"/>
    <w:rsid w:val="000A1FDB"/>
    <w:rsid w:val="000A336C"/>
    <w:rsid w:val="000A3B14"/>
    <w:rsid w:val="000A4FEB"/>
    <w:rsid w:val="000A526B"/>
    <w:rsid w:val="000A56F2"/>
    <w:rsid w:val="000A5C7B"/>
    <w:rsid w:val="000A69E1"/>
    <w:rsid w:val="000A7497"/>
    <w:rsid w:val="000A76B0"/>
    <w:rsid w:val="000A795B"/>
    <w:rsid w:val="000B0496"/>
    <w:rsid w:val="000B08DA"/>
    <w:rsid w:val="000B0936"/>
    <w:rsid w:val="000B1171"/>
    <w:rsid w:val="000B198E"/>
    <w:rsid w:val="000B2300"/>
    <w:rsid w:val="000B2719"/>
    <w:rsid w:val="000B2CC3"/>
    <w:rsid w:val="000B2F62"/>
    <w:rsid w:val="000B3347"/>
    <w:rsid w:val="000B345A"/>
    <w:rsid w:val="000B3A8F"/>
    <w:rsid w:val="000B3C94"/>
    <w:rsid w:val="000B3E92"/>
    <w:rsid w:val="000B42DC"/>
    <w:rsid w:val="000B4994"/>
    <w:rsid w:val="000B4AB9"/>
    <w:rsid w:val="000B515E"/>
    <w:rsid w:val="000B58C3"/>
    <w:rsid w:val="000B58F7"/>
    <w:rsid w:val="000B5F4E"/>
    <w:rsid w:val="000B61E9"/>
    <w:rsid w:val="000B6243"/>
    <w:rsid w:val="000B6986"/>
    <w:rsid w:val="000B6D5B"/>
    <w:rsid w:val="000B75A4"/>
    <w:rsid w:val="000B7EC2"/>
    <w:rsid w:val="000C09CA"/>
    <w:rsid w:val="000C0B85"/>
    <w:rsid w:val="000C0C8A"/>
    <w:rsid w:val="000C0E6E"/>
    <w:rsid w:val="000C13EF"/>
    <w:rsid w:val="000C165A"/>
    <w:rsid w:val="000C18BF"/>
    <w:rsid w:val="000C19E0"/>
    <w:rsid w:val="000C1BC8"/>
    <w:rsid w:val="000C2348"/>
    <w:rsid w:val="000C23E0"/>
    <w:rsid w:val="000C24DA"/>
    <w:rsid w:val="000C2858"/>
    <w:rsid w:val="000C28F2"/>
    <w:rsid w:val="000C2A1F"/>
    <w:rsid w:val="000C2CD9"/>
    <w:rsid w:val="000C2E19"/>
    <w:rsid w:val="000C3948"/>
    <w:rsid w:val="000C3AE1"/>
    <w:rsid w:val="000C41E6"/>
    <w:rsid w:val="000C4B77"/>
    <w:rsid w:val="000C4DD9"/>
    <w:rsid w:val="000C5000"/>
    <w:rsid w:val="000C576B"/>
    <w:rsid w:val="000C5D9A"/>
    <w:rsid w:val="000C6038"/>
    <w:rsid w:val="000C622F"/>
    <w:rsid w:val="000C6908"/>
    <w:rsid w:val="000C6FB5"/>
    <w:rsid w:val="000C7273"/>
    <w:rsid w:val="000C7320"/>
    <w:rsid w:val="000C759F"/>
    <w:rsid w:val="000C7AEF"/>
    <w:rsid w:val="000C7D22"/>
    <w:rsid w:val="000C7F6F"/>
    <w:rsid w:val="000D0527"/>
    <w:rsid w:val="000D0BCB"/>
    <w:rsid w:val="000D0D07"/>
    <w:rsid w:val="000D1603"/>
    <w:rsid w:val="000D18C1"/>
    <w:rsid w:val="000D1C08"/>
    <w:rsid w:val="000D25CD"/>
    <w:rsid w:val="000D3B4B"/>
    <w:rsid w:val="000D3E04"/>
    <w:rsid w:val="000D3E10"/>
    <w:rsid w:val="000D4034"/>
    <w:rsid w:val="000D4797"/>
    <w:rsid w:val="000D48AF"/>
    <w:rsid w:val="000D510F"/>
    <w:rsid w:val="000D5490"/>
    <w:rsid w:val="000D58AC"/>
    <w:rsid w:val="000D622C"/>
    <w:rsid w:val="000D6342"/>
    <w:rsid w:val="000D6543"/>
    <w:rsid w:val="000D6D19"/>
    <w:rsid w:val="000D6E03"/>
    <w:rsid w:val="000D757A"/>
    <w:rsid w:val="000D78CD"/>
    <w:rsid w:val="000D7B04"/>
    <w:rsid w:val="000D7F78"/>
    <w:rsid w:val="000E0527"/>
    <w:rsid w:val="000E0853"/>
    <w:rsid w:val="000E1068"/>
    <w:rsid w:val="000E10DF"/>
    <w:rsid w:val="000E1173"/>
    <w:rsid w:val="000E1E92"/>
    <w:rsid w:val="000E200E"/>
    <w:rsid w:val="000E252E"/>
    <w:rsid w:val="000E365B"/>
    <w:rsid w:val="000E3BB9"/>
    <w:rsid w:val="000E6450"/>
    <w:rsid w:val="000E6D5C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5B5"/>
    <w:rsid w:val="000F1671"/>
    <w:rsid w:val="000F1B56"/>
    <w:rsid w:val="000F1CD7"/>
    <w:rsid w:val="000F33C6"/>
    <w:rsid w:val="000F3493"/>
    <w:rsid w:val="000F35DD"/>
    <w:rsid w:val="000F3B19"/>
    <w:rsid w:val="000F3BE9"/>
    <w:rsid w:val="000F3DE3"/>
    <w:rsid w:val="000F3F6C"/>
    <w:rsid w:val="000F4341"/>
    <w:rsid w:val="000F455B"/>
    <w:rsid w:val="000F4935"/>
    <w:rsid w:val="000F50B1"/>
    <w:rsid w:val="000F651B"/>
    <w:rsid w:val="000F6DF3"/>
    <w:rsid w:val="000F7AB2"/>
    <w:rsid w:val="000F7CC3"/>
    <w:rsid w:val="001005FF"/>
    <w:rsid w:val="00100929"/>
    <w:rsid w:val="00100F03"/>
    <w:rsid w:val="00101861"/>
    <w:rsid w:val="00101C16"/>
    <w:rsid w:val="00102183"/>
    <w:rsid w:val="00102193"/>
    <w:rsid w:val="00102225"/>
    <w:rsid w:val="00102B77"/>
    <w:rsid w:val="00102CA0"/>
    <w:rsid w:val="00102D1C"/>
    <w:rsid w:val="00102D65"/>
    <w:rsid w:val="00103275"/>
    <w:rsid w:val="001045B2"/>
    <w:rsid w:val="00104D53"/>
    <w:rsid w:val="0010536F"/>
    <w:rsid w:val="001054E0"/>
    <w:rsid w:val="001059C2"/>
    <w:rsid w:val="00105AFD"/>
    <w:rsid w:val="00105B68"/>
    <w:rsid w:val="00106226"/>
    <w:rsid w:val="001062FB"/>
    <w:rsid w:val="001063E6"/>
    <w:rsid w:val="00106624"/>
    <w:rsid w:val="00106DAD"/>
    <w:rsid w:val="00107838"/>
    <w:rsid w:val="00107C73"/>
    <w:rsid w:val="00107CEE"/>
    <w:rsid w:val="00110866"/>
    <w:rsid w:val="00110A4A"/>
    <w:rsid w:val="00110B0D"/>
    <w:rsid w:val="00111088"/>
    <w:rsid w:val="001117BC"/>
    <w:rsid w:val="00112642"/>
    <w:rsid w:val="0011277A"/>
    <w:rsid w:val="001129C5"/>
    <w:rsid w:val="00113147"/>
    <w:rsid w:val="001135B1"/>
    <w:rsid w:val="00113CF4"/>
    <w:rsid w:val="00113D5C"/>
    <w:rsid w:val="001143D8"/>
    <w:rsid w:val="00114615"/>
    <w:rsid w:val="001147B3"/>
    <w:rsid w:val="0011489B"/>
    <w:rsid w:val="00115366"/>
    <w:rsid w:val="001153EA"/>
    <w:rsid w:val="00115556"/>
    <w:rsid w:val="00115643"/>
    <w:rsid w:val="00115DF6"/>
    <w:rsid w:val="00116683"/>
    <w:rsid w:val="00116765"/>
    <w:rsid w:val="00117C57"/>
    <w:rsid w:val="00120399"/>
    <w:rsid w:val="00120893"/>
    <w:rsid w:val="00120DDB"/>
    <w:rsid w:val="001219F5"/>
    <w:rsid w:val="00121A20"/>
    <w:rsid w:val="00121EA2"/>
    <w:rsid w:val="0012284D"/>
    <w:rsid w:val="00122FF9"/>
    <w:rsid w:val="0012377F"/>
    <w:rsid w:val="00123E33"/>
    <w:rsid w:val="00124314"/>
    <w:rsid w:val="00124E2F"/>
    <w:rsid w:val="0012578D"/>
    <w:rsid w:val="001257AF"/>
    <w:rsid w:val="00126100"/>
    <w:rsid w:val="00126ABB"/>
    <w:rsid w:val="00126B4A"/>
    <w:rsid w:val="00127142"/>
    <w:rsid w:val="001271FE"/>
    <w:rsid w:val="0012743A"/>
    <w:rsid w:val="001304F8"/>
    <w:rsid w:val="001306F9"/>
    <w:rsid w:val="001309D4"/>
    <w:rsid w:val="00130C46"/>
    <w:rsid w:val="00130CCA"/>
    <w:rsid w:val="00131391"/>
    <w:rsid w:val="00131789"/>
    <w:rsid w:val="00131796"/>
    <w:rsid w:val="00131923"/>
    <w:rsid w:val="0013198D"/>
    <w:rsid w:val="00131A1F"/>
    <w:rsid w:val="00131B1E"/>
    <w:rsid w:val="00131EE8"/>
    <w:rsid w:val="00132FBC"/>
    <w:rsid w:val="00132FD0"/>
    <w:rsid w:val="001332D6"/>
    <w:rsid w:val="001333CE"/>
    <w:rsid w:val="00133B24"/>
    <w:rsid w:val="00133C63"/>
    <w:rsid w:val="00134075"/>
    <w:rsid w:val="00134323"/>
    <w:rsid w:val="001344C0"/>
    <w:rsid w:val="001346FA"/>
    <w:rsid w:val="001349DE"/>
    <w:rsid w:val="00135252"/>
    <w:rsid w:val="00135D5E"/>
    <w:rsid w:val="00136C1E"/>
    <w:rsid w:val="00137051"/>
    <w:rsid w:val="001372ED"/>
    <w:rsid w:val="0013734C"/>
    <w:rsid w:val="00137579"/>
    <w:rsid w:val="00137AB5"/>
    <w:rsid w:val="00137ACC"/>
    <w:rsid w:val="00137BF0"/>
    <w:rsid w:val="00137F0B"/>
    <w:rsid w:val="001426FD"/>
    <w:rsid w:val="00142D4C"/>
    <w:rsid w:val="00142F71"/>
    <w:rsid w:val="001435B0"/>
    <w:rsid w:val="001447B5"/>
    <w:rsid w:val="00144945"/>
    <w:rsid w:val="00144C77"/>
    <w:rsid w:val="00144EB1"/>
    <w:rsid w:val="00145268"/>
    <w:rsid w:val="0014608C"/>
    <w:rsid w:val="0014646C"/>
    <w:rsid w:val="00146DBC"/>
    <w:rsid w:val="0014773D"/>
    <w:rsid w:val="0014781D"/>
    <w:rsid w:val="0015006E"/>
    <w:rsid w:val="0015035D"/>
    <w:rsid w:val="001506DA"/>
    <w:rsid w:val="00150853"/>
    <w:rsid w:val="001511E8"/>
    <w:rsid w:val="001516AB"/>
    <w:rsid w:val="00151DFE"/>
    <w:rsid w:val="00151E23"/>
    <w:rsid w:val="00152082"/>
    <w:rsid w:val="00152148"/>
    <w:rsid w:val="001526E0"/>
    <w:rsid w:val="00152C90"/>
    <w:rsid w:val="00152D20"/>
    <w:rsid w:val="00153D92"/>
    <w:rsid w:val="001551B5"/>
    <w:rsid w:val="001553C8"/>
    <w:rsid w:val="00156724"/>
    <w:rsid w:val="00156B59"/>
    <w:rsid w:val="00157E0D"/>
    <w:rsid w:val="001602F8"/>
    <w:rsid w:val="001607E7"/>
    <w:rsid w:val="00160E55"/>
    <w:rsid w:val="001615CF"/>
    <w:rsid w:val="00161756"/>
    <w:rsid w:val="00161A0B"/>
    <w:rsid w:val="00161CEB"/>
    <w:rsid w:val="00161EC5"/>
    <w:rsid w:val="001624AB"/>
    <w:rsid w:val="001625B3"/>
    <w:rsid w:val="00163158"/>
    <w:rsid w:val="00163328"/>
    <w:rsid w:val="00163B8F"/>
    <w:rsid w:val="00163D2C"/>
    <w:rsid w:val="001646F6"/>
    <w:rsid w:val="0016551F"/>
    <w:rsid w:val="001656E3"/>
    <w:rsid w:val="001659C1"/>
    <w:rsid w:val="00165BB6"/>
    <w:rsid w:val="00165F46"/>
    <w:rsid w:val="0016643E"/>
    <w:rsid w:val="00166910"/>
    <w:rsid w:val="00166925"/>
    <w:rsid w:val="00167CE6"/>
    <w:rsid w:val="00171393"/>
    <w:rsid w:val="00171AD0"/>
    <w:rsid w:val="0017210E"/>
    <w:rsid w:val="00173A8E"/>
    <w:rsid w:val="00173FE4"/>
    <w:rsid w:val="001745D1"/>
    <w:rsid w:val="00174AC6"/>
    <w:rsid w:val="00174FF1"/>
    <w:rsid w:val="0017502C"/>
    <w:rsid w:val="001754FF"/>
    <w:rsid w:val="00175609"/>
    <w:rsid w:val="00175E60"/>
    <w:rsid w:val="00176340"/>
    <w:rsid w:val="00176779"/>
    <w:rsid w:val="00177975"/>
    <w:rsid w:val="00177DDF"/>
    <w:rsid w:val="00177EAE"/>
    <w:rsid w:val="00177FB3"/>
    <w:rsid w:val="001801A1"/>
    <w:rsid w:val="00180862"/>
    <w:rsid w:val="00180B39"/>
    <w:rsid w:val="00180FDC"/>
    <w:rsid w:val="0018143F"/>
    <w:rsid w:val="001819D8"/>
    <w:rsid w:val="00181FF8"/>
    <w:rsid w:val="0018270C"/>
    <w:rsid w:val="001827F0"/>
    <w:rsid w:val="001838C2"/>
    <w:rsid w:val="0018410A"/>
    <w:rsid w:val="00185151"/>
    <w:rsid w:val="0018516A"/>
    <w:rsid w:val="00185211"/>
    <w:rsid w:val="0018633D"/>
    <w:rsid w:val="001863C4"/>
    <w:rsid w:val="00186748"/>
    <w:rsid w:val="001879BC"/>
    <w:rsid w:val="00187ABF"/>
    <w:rsid w:val="00190332"/>
    <w:rsid w:val="0019098D"/>
    <w:rsid w:val="00190A39"/>
    <w:rsid w:val="00190AC1"/>
    <w:rsid w:val="00191B07"/>
    <w:rsid w:val="00192DA0"/>
    <w:rsid w:val="0019341A"/>
    <w:rsid w:val="00193AE4"/>
    <w:rsid w:val="00193F78"/>
    <w:rsid w:val="00194407"/>
    <w:rsid w:val="001944C9"/>
    <w:rsid w:val="001946BB"/>
    <w:rsid w:val="00194CCC"/>
    <w:rsid w:val="00195BA2"/>
    <w:rsid w:val="00196A75"/>
    <w:rsid w:val="00196D94"/>
    <w:rsid w:val="00197DF9"/>
    <w:rsid w:val="001A013F"/>
    <w:rsid w:val="001A03ED"/>
    <w:rsid w:val="001A073D"/>
    <w:rsid w:val="001A1189"/>
    <w:rsid w:val="001A129C"/>
    <w:rsid w:val="001A159A"/>
    <w:rsid w:val="001A1869"/>
    <w:rsid w:val="001A1987"/>
    <w:rsid w:val="001A2375"/>
    <w:rsid w:val="001A2482"/>
    <w:rsid w:val="001A2564"/>
    <w:rsid w:val="001A29D8"/>
    <w:rsid w:val="001A3B4A"/>
    <w:rsid w:val="001A4E29"/>
    <w:rsid w:val="001A4FAE"/>
    <w:rsid w:val="001A539B"/>
    <w:rsid w:val="001A6173"/>
    <w:rsid w:val="001A6661"/>
    <w:rsid w:val="001A6B24"/>
    <w:rsid w:val="001A6CBA"/>
    <w:rsid w:val="001A72E4"/>
    <w:rsid w:val="001B0123"/>
    <w:rsid w:val="001B0C4E"/>
    <w:rsid w:val="001B0D97"/>
    <w:rsid w:val="001B191B"/>
    <w:rsid w:val="001B19E1"/>
    <w:rsid w:val="001B1ACE"/>
    <w:rsid w:val="001B1B53"/>
    <w:rsid w:val="001B1C19"/>
    <w:rsid w:val="001B1DEA"/>
    <w:rsid w:val="001B2091"/>
    <w:rsid w:val="001B3033"/>
    <w:rsid w:val="001B3986"/>
    <w:rsid w:val="001B3B8E"/>
    <w:rsid w:val="001B40BD"/>
    <w:rsid w:val="001B416D"/>
    <w:rsid w:val="001B44EF"/>
    <w:rsid w:val="001B4CE4"/>
    <w:rsid w:val="001B4F5F"/>
    <w:rsid w:val="001B53EB"/>
    <w:rsid w:val="001B5A5D"/>
    <w:rsid w:val="001B5C3C"/>
    <w:rsid w:val="001B5CFF"/>
    <w:rsid w:val="001B668F"/>
    <w:rsid w:val="001B6CDE"/>
    <w:rsid w:val="001B782C"/>
    <w:rsid w:val="001B7DD4"/>
    <w:rsid w:val="001C058B"/>
    <w:rsid w:val="001C1CE5"/>
    <w:rsid w:val="001C1F00"/>
    <w:rsid w:val="001C29AB"/>
    <w:rsid w:val="001C2A26"/>
    <w:rsid w:val="001C37D1"/>
    <w:rsid w:val="001C398B"/>
    <w:rsid w:val="001C3D2A"/>
    <w:rsid w:val="001C48F4"/>
    <w:rsid w:val="001C51C8"/>
    <w:rsid w:val="001C53B7"/>
    <w:rsid w:val="001C555B"/>
    <w:rsid w:val="001C5975"/>
    <w:rsid w:val="001C6242"/>
    <w:rsid w:val="001C6501"/>
    <w:rsid w:val="001C6775"/>
    <w:rsid w:val="001D0747"/>
    <w:rsid w:val="001D09C0"/>
    <w:rsid w:val="001D1473"/>
    <w:rsid w:val="001D16C5"/>
    <w:rsid w:val="001D1807"/>
    <w:rsid w:val="001D18CC"/>
    <w:rsid w:val="001D1CCF"/>
    <w:rsid w:val="001D2C63"/>
    <w:rsid w:val="001D4D2A"/>
    <w:rsid w:val="001D4E7D"/>
    <w:rsid w:val="001D4F1F"/>
    <w:rsid w:val="001D50D7"/>
    <w:rsid w:val="001D51BA"/>
    <w:rsid w:val="001D53E7"/>
    <w:rsid w:val="001D5600"/>
    <w:rsid w:val="001D5BF9"/>
    <w:rsid w:val="001D5CF2"/>
    <w:rsid w:val="001D5FC2"/>
    <w:rsid w:val="001D6342"/>
    <w:rsid w:val="001D6D53"/>
    <w:rsid w:val="001D6F4A"/>
    <w:rsid w:val="001E097F"/>
    <w:rsid w:val="001E1135"/>
    <w:rsid w:val="001E16D6"/>
    <w:rsid w:val="001E1746"/>
    <w:rsid w:val="001E1F63"/>
    <w:rsid w:val="001E21A4"/>
    <w:rsid w:val="001E2AD9"/>
    <w:rsid w:val="001E33D3"/>
    <w:rsid w:val="001E4936"/>
    <w:rsid w:val="001E4955"/>
    <w:rsid w:val="001E4FD6"/>
    <w:rsid w:val="001E584B"/>
    <w:rsid w:val="001E58E2"/>
    <w:rsid w:val="001E5DE2"/>
    <w:rsid w:val="001E5F77"/>
    <w:rsid w:val="001E7453"/>
    <w:rsid w:val="001E7967"/>
    <w:rsid w:val="001E7AED"/>
    <w:rsid w:val="001E7B2B"/>
    <w:rsid w:val="001E7C81"/>
    <w:rsid w:val="001E7FC9"/>
    <w:rsid w:val="001F03E8"/>
    <w:rsid w:val="001F053D"/>
    <w:rsid w:val="001F060E"/>
    <w:rsid w:val="001F06CB"/>
    <w:rsid w:val="001F0BD4"/>
    <w:rsid w:val="001F1114"/>
    <w:rsid w:val="001F1DF6"/>
    <w:rsid w:val="001F1E3A"/>
    <w:rsid w:val="001F204B"/>
    <w:rsid w:val="001F273D"/>
    <w:rsid w:val="001F3015"/>
    <w:rsid w:val="001F33D5"/>
    <w:rsid w:val="001F3796"/>
    <w:rsid w:val="001F3916"/>
    <w:rsid w:val="001F3FBA"/>
    <w:rsid w:val="001F4785"/>
    <w:rsid w:val="001F4DCE"/>
    <w:rsid w:val="001F5360"/>
    <w:rsid w:val="001F54C5"/>
    <w:rsid w:val="001F5693"/>
    <w:rsid w:val="001F5C83"/>
    <w:rsid w:val="001F6467"/>
    <w:rsid w:val="001F6538"/>
    <w:rsid w:val="001F662C"/>
    <w:rsid w:val="001F6E16"/>
    <w:rsid w:val="001F7074"/>
    <w:rsid w:val="001F724C"/>
    <w:rsid w:val="001F7719"/>
    <w:rsid w:val="001F7A32"/>
    <w:rsid w:val="001F7A36"/>
    <w:rsid w:val="00200490"/>
    <w:rsid w:val="00200AE1"/>
    <w:rsid w:val="0020105E"/>
    <w:rsid w:val="00201112"/>
    <w:rsid w:val="0020189B"/>
    <w:rsid w:val="00201B4F"/>
    <w:rsid w:val="00201F3A"/>
    <w:rsid w:val="00202008"/>
    <w:rsid w:val="002022CE"/>
    <w:rsid w:val="00202478"/>
    <w:rsid w:val="00202BF6"/>
    <w:rsid w:val="00203A27"/>
    <w:rsid w:val="00203F96"/>
    <w:rsid w:val="00204032"/>
    <w:rsid w:val="00204131"/>
    <w:rsid w:val="00205021"/>
    <w:rsid w:val="00206150"/>
    <w:rsid w:val="002069B2"/>
    <w:rsid w:val="00206A3E"/>
    <w:rsid w:val="00207512"/>
    <w:rsid w:val="00207FA3"/>
    <w:rsid w:val="00211631"/>
    <w:rsid w:val="002117AB"/>
    <w:rsid w:val="00211BA5"/>
    <w:rsid w:val="00211DF5"/>
    <w:rsid w:val="00212995"/>
    <w:rsid w:val="00212BED"/>
    <w:rsid w:val="002135F7"/>
    <w:rsid w:val="00214311"/>
    <w:rsid w:val="002143AB"/>
    <w:rsid w:val="002146DB"/>
    <w:rsid w:val="0021479A"/>
    <w:rsid w:val="00214DA8"/>
    <w:rsid w:val="00214E86"/>
    <w:rsid w:val="00214FD6"/>
    <w:rsid w:val="00215423"/>
    <w:rsid w:val="002158FA"/>
    <w:rsid w:val="0021611A"/>
    <w:rsid w:val="00216421"/>
    <w:rsid w:val="0021688C"/>
    <w:rsid w:val="00216C60"/>
    <w:rsid w:val="00216E7B"/>
    <w:rsid w:val="00220600"/>
    <w:rsid w:val="00220891"/>
    <w:rsid w:val="00221766"/>
    <w:rsid w:val="00221FA6"/>
    <w:rsid w:val="002220F2"/>
    <w:rsid w:val="002224DB"/>
    <w:rsid w:val="002229BF"/>
    <w:rsid w:val="00222E71"/>
    <w:rsid w:val="00223304"/>
    <w:rsid w:val="00223FCB"/>
    <w:rsid w:val="00224554"/>
    <w:rsid w:val="002245D1"/>
    <w:rsid w:val="00224C31"/>
    <w:rsid w:val="002252C3"/>
    <w:rsid w:val="00225562"/>
    <w:rsid w:val="00225885"/>
    <w:rsid w:val="00225C54"/>
    <w:rsid w:val="002272C0"/>
    <w:rsid w:val="0022779F"/>
    <w:rsid w:val="002278BE"/>
    <w:rsid w:val="00227D5A"/>
    <w:rsid w:val="00227F8B"/>
    <w:rsid w:val="0023046B"/>
    <w:rsid w:val="002304DD"/>
    <w:rsid w:val="00230765"/>
    <w:rsid w:val="00230D18"/>
    <w:rsid w:val="00231476"/>
    <w:rsid w:val="00231936"/>
    <w:rsid w:val="002319E4"/>
    <w:rsid w:val="00233033"/>
    <w:rsid w:val="002336B2"/>
    <w:rsid w:val="002336DC"/>
    <w:rsid w:val="0023388D"/>
    <w:rsid w:val="0023463C"/>
    <w:rsid w:val="00234808"/>
    <w:rsid w:val="00235632"/>
    <w:rsid w:val="00235872"/>
    <w:rsid w:val="00235B2B"/>
    <w:rsid w:val="00236655"/>
    <w:rsid w:val="00236A9E"/>
    <w:rsid w:val="00237D3D"/>
    <w:rsid w:val="00240EC0"/>
    <w:rsid w:val="00241559"/>
    <w:rsid w:val="0024170C"/>
    <w:rsid w:val="00241746"/>
    <w:rsid w:val="0024177A"/>
    <w:rsid w:val="00241B8C"/>
    <w:rsid w:val="00241F95"/>
    <w:rsid w:val="00241FE7"/>
    <w:rsid w:val="00242874"/>
    <w:rsid w:val="00242995"/>
    <w:rsid w:val="002430BE"/>
    <w:rsid w:val="002435B3"/>
    <w:rsid w:val="0024379B"/>
    <w:rsid w:val="0024395E"/>
    <w:rsid w:val="00244137"/>
    <w:rsid w:val="002441A6"/>
    <w:rsid w:val="002448D5"/>
    <w:rsid w:val="00244EBE"/>
    <w:rsid w:val="002451F7"/>
    <w:rsid w:val="0024547B"/>
    <w:rsid w:val="002458C5"/>
    <w:rsid w:val="002458EB"/>
    <w:rsid w:val="002465C9"/>
    <w:rsid w:val="002465D3"/>
    <w:rsid w:val="002469AA"/>
    <w:rsid w:val="00246ABF"/>
    <w:rsid w:val="00247D5C"/>
    <w:rsid w:val="0025000E"/>
    <w:rsid w:val="002500C8"/>
    <w:rsid w:val="00250764"/>
    <w:rsid w:val="002508D0"/>
    <w:rsid w:val="0025110E"/>
    <w:rsid w:val="002511E5"/>
    <w:rsid w:val="002512D8"/>
    <w:rsid w:val="00251A1F"/>
    <w:rsid w:val="00251A55"/>
    <w:rsid w:val="00252089"/>
    <w:rsid w:val="0025298C"/>
    <w:rsid w:val="00252F25"/>
    <w:rsid w:val="00253529"/>
    <w:rsid w:val="00254BBB"/>
    <w:rsid w:val="00254EDD"/>
    <w:rsid w:val="00255B58"/>
    <w:rsid w:val="0025609E"/>
    <w:rsid w:val="00256975"/>
    <w:rsid w:val="00256F69"/>
    <w:rsid w:val="00257269"/>
    <w:rsid w:val="00257543"/>
    <w:rsid w:val="002578D1"/>
    <w:rsid w:val="00257AAD"/>
    <w:rsid w:val="00257B35"/>
    <w:rsid w:val="00257BB1"/>
    <w:rsid w:val="00260121"/>
    <w:rsid w:val="00260CAB"/>
    <w:rsid w:val="002617E7"/>
    <w:rsid w:val="002619EA"/>
    <w:rsid w:val="0026224D"/>
    <w:rsid w:val="002636F0"/>
    <w:rsid w:val="00264142"/>
    <w:rsid w:val="00264228"/>
    <w:rsid w:val="00264334"/>
    <w:rsid w:val="0026437C"/>
    <w:rsid w:val="0026473E"/>
    <w:rsid w:val="00265BC2"/>
    <w:rsid w:val="00265CC4"/>
    <w:rsid w:val="00266038"/>
    <w:rsid w:val="00266214"/>
    <w:rsid w:val="00266471"/>
    <w:rsid w:val="00266EC4"/>
    <w:rsid w:val="0026719E"/>
    <w:rsid w:val="002678C4"/>
    <w:rsid w:val="00267A26"/>
    <w:rsid w:val="00267C83"/>
    <w:rsid w:val="00267F54"/>
    <w:rsid w:val="00270D6A"/>
    <w:rsid w:val="00271054"/>
    <w:rsid w:val="002710E8"/>
    <w:rsid w:val="0027144F"/>
    <w:rsid w:val="00271813"/>
    <w:rsid w:val="00271BE8"/>
    <w:rsid w:val="00271C21"/>
    <w:rsid w:val="00271E1B"/>
    <w:rsid w:val="00271F3A"/>
    <w:rsid w:val="002722F0"/>
    <w:rsid w:val="0027276F"/>
    <w:rsid w:val="00272D48"/>
    <w:rsid w:val="00272D6F"/>
    <w:rsid w:val="002731F2"/>
    <w:rsid w:val="00273278"/>
    <w:rsid w:val="002732EB"/>
    <w:rsid w:val="0027366F"/>
    <w:rsid w:val="002737F4"/>
    <w:rsid w:val="00273A81"/>
    <w:rsid w:val="0027482D"/>
    <w:rsid w:val="002757B9"/>
    <w:rsid w:val="00275D8C"/>
    <w:rsid w:val="002761CE"/>
    <w:rsid w:val="002766B4"/>
    <w:rsid w:val="00276962"/>
    <w:rsid w:val="002803C7"/>
    <w:rsid w:val="002805F5"/>
    <w:rsid w:val="00280751"/>
    <w:rsid w:val="00280AED"/>
    <w:rsid w:val="00280BF1"/>
    <w:rsid w:val="00280DB8"/>
    <w:rsid w:val="00280EC9"/>
    <w:rsid w:val="00281249"/>
    <w:rsid w:val="00282322"/>
    <w:rsid w:val="0028280A"/>
    <w:rsid w:val="00282AD1"/>
    <w:rsid w:val="00282FB3"/>
    <w:rsid w:val="0028331B"/>
    <w:rsid w:val="002833CD"/>
    <w:rsid w:val="00283E39"/>
    <w:rsid w:val="002840E2"/>
    <w:rsid w:val="002843F5"/>
    <w:rsid w:val="002863FA"/>
    <w:rsid w:val="00286433"/>
    <w:rsid w:val="0028682C"/>
    <w:rsid w:val="00286A97"/>
    <w:rsid w:val="00286ACD"/>
    <w:rsid w:val="00286DBD"/>
    <w:rsid w:val="00286F9B"/>
    <w:rsid w:val="00286FF9"/>
    <w:rsid w:val="002870D9"/>
    <w:rsid w:val="002873D1"/>
    <w:rsid w:val="00287590"/>
    <w:rsid w:val="00287838"/>
    <w:rsid w:val="0028793A"/>
    <w:rsid w:val="002903B1"/>
    <w:rsid w:val="002907B5"/>
    <w:rsid w:val="00291045"/>
    <w:rsid w:val="0029106B"/>
    <w:rsid w:val="00291163"/>
    <w:rsid w:val="0029231D"/>
    <w:rsid w:val="00292EB7"/>
    <w:rsid w:val="00293272"/>
    <w:rsid w:val="00293701"/>
    <w:rsid w:val="00293B4E"/>
    <w:rsid w:val="002950B4"/>
    <w:rsid w:val="00295BC4"/>
    <w:rsid w:val="00296227"/>
    <w:rsid w:val="00296420"/>
    <w:rsid w:val="00296F44"/>
    <w:rsid w:val="002971D5"/>
    <w:rsid w:val="002975D1"/>
    <w:rsid w:val="00297696"/>
    <w:rsid w:val="0029777D"/>
    <w:rsid w:val="00297EBF"/>
    <w:rsid w:val="002A02C2"/>
    <w:rsid w:val="002A055E"/>
    <w:rsid w:val="002A0632"/>
    <w:rsid w:val="002A0A06"/>
    <w:rsid w:val="002A11D7"/>
    <w:rsid w:val="002A1409"/>
    <w:rsid w:val="002A19F1"/>
    <w:rsid w:val="002A1A63"/>
    <w:rsid w:val="002A1D4E"/>
    <w:rsid w:val="002A2208"/>
    <w:rsid w:val="002A248E"/>
    <w:rsid w:val="002A2869"/>
    <w:rsid w:val="002A44A5"/>
    <w:rsid w:val="002A44D3"/>
    <w:rsid w:val="002A4B28"/>
    <w:rsid w:val="002A4E8F"/>
    <w:rsid w:val="002A501D"/>
    <w:rsid w:val="002A5CCB"/>
    <w:rsid w:val="002A644B"/>
    <w:rsid w:val="002A664B"/>
    <w:rsid w:val="002A6A64"/>
    <w:rsid w:val="002A7AC9"/>
    <w:rsid w:val="002B1CD2"/>
    <w:rsid w:val="002B1FE2"/>
    <w:rsid w:val="002B2065"/>
    <w:rsid w:val="002B24D6"/>
    <w:rsid w:val="002B2653"/>
    <w:rsid w:val="002B2C7D"/>
    <w:rsid w:val="002B3E3F"/>
    <w:rsid w:val="002B489D"/>
    <w:rsid w:val="002B4C44"/>
    <w:rsid w:val="002B534C"/>
    <w:rsid w:val="002B65AD"/>
    <w:rsid w:val="002B6BEF"/>
    <w:rsid w:val="002B737D"/>
    <w:rsid w:val="002C044E"/>
    <w:rsid w:val="002C0517"/>
    <w:rsid w:val="002C0D4F"/>
    <w:rsid w:val="002C1AE4"/>
    <w:rsid w:val="002C20B3"/>
    <w:rsid w:val="002C2261"/>
    <w:rsid w:val="002C370D"/>
    <w:rsid w:val="002C3F8B"/>
    <w:rsid w:val="002C41E6"/>
    <w:rsid w:val="002C5811"/>
    <w:rsid w:val="002C5E2F"/>
    <w:rsid w:val="002C691D"/>
    <w:rsid w:val="002C6BE3"/>
    <w:rsid w:val="002C724F"/>
    <w:rsid w:val="002C74CB"/>
    <w:rsid w:val="002C7828"/>
    <w:rsid w:val="002D071A"/>
    <w:rsid w:val="002D0CE6"/>
    <w:rsid w:val="002D0D2B"/>
    <w:rsid w:val="002D0F8A"/>
    <w:rsid w:val="002D169B"/>
    <w:rsid w:val="002D17A7"/>
    <w:rsid w:val="002D19C2"/>
    <w:rsid w:val="002D1B3D"/>
    <w:rsid w:val="002D1C77"/>
    <w:rsid w:val="002D21B8"/>
    <w:rsid w:val="002D23F2"/>
    <w:rsid w:val="002D250C"/>
    <w:rsid w:val="002D2C39"/>
    <w:rsid w:val="002D2C5E"/>
    <w:rsid w:val="002D2FAF"/>
    <w:rsid w:val="002D2FCF"/>
    <w:rsid w:val="002D3290"/>
    <w:rsid w:val="002D34B2"/>
    <w:rsid w:val="002D37B1"/>
    <w:rsid w:val="002D3C30"/>
    <w:rsid w:val="002D40E8"/>
    <w:rsid w:val="002D4609"/>
    <w:rsid w:val="002D48B0"/>
    <w:rsid w:val="002D4CFD"/>
    <w:rsid w:val="002D4D65"/>
    <w:rsid w:val="002D5309"/>
    <w:rsid w:val="002D5B37"/>
    <w:rsid w:val="002D663A"/>
    <w:rsid w:val="002D6C0B"/>
    <w:rsid w:val="002D713A"/>
    <w:rsid w:val="002D7637"/>
    <w:rsid w:val="002D774B"/>
    <w:rsid w:val="002D77DF"/>
    <w:rsid w:val="002E02A0"/>
    <w:rsid w:val="002E04B0"/>
    <w:rsid w:val="002E0ADB"/>
    <w:rsid w:val="002E0B46"/>
    <w:rsid w:val="002E1408"/>
    <w:rsid w:val="002E17F2"/>
    <w:rsid w:val="002E1D67"/>
    <w:rsid w:val="002E3743"/>
    <w:rsid w:val="002E3D88"/>
    <w:rsid w:val="002E42F2"/>
    <w:rsid w:val="002E4A6A"/>
    <w:rsid w:val="002E4EB2"/>
    <w:rsid w:val="002E5002"/>
    <w:rsid w:val="002E505B"/>
    <w:rsid w:val="002E5477"/>
    <w:rsid w:val="002E5CEB"/>
    <w:rsid w:val="002E6122"/>
    <w:rsid w:val="002E7A05"/>
    <w:rsid w:val="002E7CAE"/>
    <w:rsid w:val="002F0069"/>
    <w:rsid w:val="002F0DA6"/>
    <w:rsid w:val="002F1474"/>
    <w:rsid w:val="002F1AC5"/>
    <w:rsid w:val="002F1FFA"/>
    <w:rsid w:val="002F2771"/>
    <w:rsid w:val="002F3414"/>
    <w:rsid w:val="002F37A9"/>
    <w:rsid w:val="002F38C3"/>
    <w:rsid w:val="002F41F0"/>
    <w:rsid w:val="002F5C52"/>
    <w:rsid w:val="002F5F96"/>
    <w:rsid w:val="002F6357"/>
    <w:rsid w:val="002F6D93"/>
    <w:rsid w:val="002F70AE"/>
    <w:rsid w:val="002F7C6E"/>
    <w:rsid w:val="0030051E"/>
    <w:rsid w:val="00300686"/>
    <w:rsid w:val="003009B0"/>
    <w:rsid w:val="00300DA5"/>
    <w:rsid w:val="00301CE6"/>
    <w:rsid w:val="0030256B"/>
    <w:rsid w:val="003025D5"/>
    <w:rsid w:val="0030440A"/>
    <w:rsid w:val="00304CF1"/>
    <w:rsid w:val="00304EFF"/>
    <w:rsid w:val="00304FB2"/>
    <w:rsid w:val="0030501F"/>
    <w:rsid w:val="00306DC9"/>
    <w:rsid w:val="003074E7"/>
    <w:rsid w:val="0030756E"/>
    <w:rsid w:val="00307BA1"/>
    <w:rsid w:val="0031043D"/>
    <w:rsid w:val="0031050B"/>
    <w:rsid w:val="00310B06"/>
    <w:rsid w:val="00310CAD"/>
    <w:rsid w:val="0031163B"/>
    <w:rsid w:val="00311702"/>
    <w:rsid w:val="0031182B"/>
    <w:rsid w:val="00311CD9"/>
    <w:rsid w:val="00311E82"/>
    <w:rsid w:val="0031202B"/>
    <w:rsid w:val="00313B54"/>
    <w:rsid w:val="00313B9E"/>
    <w:rsid w:val="00313FD6"/>
    <w:rsid w:val="003143BD"/>
    <w:rsid w:val="003146F7"/>
    <w:rsid w:val="00314A69"/>
    <w:rsid w:val="00314DE4"/>
    <w:rsid w:val="00315363"/>
    <w:rsid w:val="00315893"/>
    <w:rsid w:val="00316007"/>
    <w:rsid w:val="00316299"/>
    <w:rsid w:val="003162B3"/>
    <w:rsid w:val="003172F9"/>
    <w:rsid w:val="00317D83"/>
    <w:rsid w:val="0032037C"/>
    <w:rsid w:val="003203ED"/>
    <w:rsid w:val="003205F8"/>
    <w:rsid w:val="003207D6"/>
    <w:rsid w:val="00320B52"/>
    <w:rsid w:val="00320C9F"/>
    <w:rsid w:val="003216F5"/>
    <w:rsid w:val="003221D5"/>
    <w:rsid w:val="00322505"/>
    <w:rsid w:val="0032275A"/>
    <w:rsid w:val="00322C9F"/>
    <w:rsid w:val="00322FC6"/>
    <w:rsid w:val="0032395D"/>
    <w:rsid w:val="00323994"/>
    <w:rsid w:val="003242DC"/>
    <w:rsid w:val="00324D23"/>
    <w:rsid w:val="003253DF"/>
    <w:rsid w:val="003254EE"/>
    <w:rsid w:val="0032567B"/>
    <w:rsid w:val="00325B57"/>
    <w:rsid w:val="00326151"/>
    <w:rsid w:val="0032647E"/>
    <w:rsid w:val="0032785B"/>
    <w:rsid w:val="00327AE6"/>
    <w:rsid w:val="00330CBA"/>
    <w:rsid w:val="003315DF"/>
    <w:rsid w:val="00331751"/>
    <w:rsid w:val="003317AC"/>
    <w:rsid w:val="00331939"/>
    <w:rsid w:val="00331F94"/>
    <w:rsid w:val="0033200A"/>
    <w:rsid w:val="00333DCF"/>
    <w:rsid w:val="00334111"/>
    <w:rsid w:val="0033414D"/>
    <w:rsid w:val="00334579"/>
    <w:rsid w:val="00334835"/>
    <w:rsid w:val="00334DBD"/>
    <w:rsid w:val="00334ED6"/>
    <w:rsid w:val="00335621"/>
    <w:rsid w:val="00335858"/>
    <w:rsid w:val="00335977"/>
    <w:rsid w:val="00335D56"/>
    <w:rsid w:val="003369A9"/>
    <w:rsid w:val="00336BDA"/>
    <w:rsid w:val="003378D6"/>
    <w:rsid w:val="00337FC2"/>
    <w:rsid w:val="0034029C"/>
    <w:rsid w:val="00340448"/>
    <w:rsid w:val="00340450"/>
    <w:rsid w:val="0034141B"/>
    <w:rsid w:val="003416A7"/>
    <w:rsid w:val="00341B30"/>
    <w:rsid w:val="00342BD7"/>
    <w:rsid w:val="00342E57"/>
    <w:rsid w:val="0034344C"/>
    <w:rsid w:val="003438DA"/>
    <w:rsid w:val="00343B8F"/>
    <w:rsid w:val="00344118"/>
    <w:rsid w:val="00345317"/>
    <w:rsid w:val="003458BD"/>
    <w:rsid w:val="00346DB5"/>
    <w:rsid w:val="00346EDD"/>
    <w:rsid w:val="00346EFC"/>
    <w:rsid w:val="00347250"/>
    <w:rsid w:val="003477B1"/>
    <w:rsid w:val="00347D7C"/>
    <w:rsid w:val="0035014A"/>
    <w:rsid w:val="00350D57"/>
    <w:rsid w:val="00351EEF"/>
    <w:rsid w:val="00351F71"/>
    <w:rsid w:val="00352955"/>
    <w:rsid w:val="00352BA4"/>
    <w:rsid w:val="00352C66"/>
    <w:rsid w:val="00352F02"/>
    <w:rsid w:val="0035353F"/>
    <w:rsid w:val="00353723"/>
    <w:rsid w:val="00353870"/>
    <w:rsid w:val="00353D0D"/>
    <w:rsid w:val="00354215"/>
    <w:rsid w:val="00355414"/>
    <w:rsid w:val="00355A2D"/>
    <w:rsid w:val="00355BD9"/>
    <w:rsid w:val="0035612D"/>
    <w:rsid w:val="00356529"/>
    <w:rsid w:val="00356718"/>
    <w:rsid w:val="00356DB7"/>
    <w:rsid w:val="00356E07"/>
    <w:rsid w:val="00356E57"/>
    <w:rsid w:val="00356EB5"/>
    <w:rsid w:val="00357126"/>
    <w:rsid w:val="00357380"/>
    <w:rsid w:val="003579C2"/>
    <w:rsid w:val="003602D9"/>
    <w:rsid w:val="00360473"/>
    <w:rsid w:val="003604CE"/>
    <w:rsid w:val="00360769"/>
    <w:rsid w:val="00360AB3"/>
    <w:rsid w:val="00360FAC"/>
    <w:rsid w:val="00361227"/>
    <w:rsid w:val="00361A8D"/>
    <w:rsid w:val="00361B4D"/>
    <w:rsid w:val="003621B7"/>
    <w:rsid w:val="003622F8"/>
    <w:rsid w:val="0036253C"/>
    <w:rsid w:val="00362810"/>
    <w:rsid w:val="00362F41"/>
    <w:rsid w:val="00363652"/>
    <w:rsid w:val="00363DC5"/>
    <w:rsid w:val="0036454E"/>
    <w:rsid w:val="00364A68"/>
    <w:rsid w:val="00364E73"/>
    <w:rsid w:val="003661FE"/>
    <w:rsid w:val="00366413"/>
    <w:rsid w:val="003665E9"/>
    <w:rsid w:val="00366D15"/>
    <w:rsid w:val="00366ED0"/>
    <w:rsid w:val="00366F9B"/>
    <w:rsid w:val="00367A3D"/>
    <w:rsid w:val="00367D33"/>
    <w:rsid w:val="00367F98"/>
    <w:rsid w:val="0037094C"/>
    <w:rsid w:val="00370E47"/>
    <w:rsid w:val="00371680"/>
    <w:rsid w:val="00371B2D"/>
    <w:rsid w:val="00371E90"/>
    <w:rsid w:val="00372D95"/>
    <w:rsid w:val="00372DBE"/>
    <w:rsid w:val="003732D2"/>
    <w:rsid w:val="00373777"/>
    <w:rsid w:val="003739F7"/>
    <w:rsid w:val="00373EC0"/>
    <w:rsid w:val="003741FA"/>
    <w:rsid w:val="003742AC"/>
    <w:rsid w:val="0037452C"/>
    <w:rsid w:val="00374B3B"/>
    <w:rsid w:val="003758C0"/>
    <w:rsid w:val="00376135"/>
    <w:rsid w:val="003777E7"/>
    <w:rsid w:val="00377B0F"/>
    <w:rsid w:val="00377CE1"/>
    <w:rsid w:val="00380862"/>
    <w:rsid w:val="00380E54"/>
    <w:rsid w:val="00381200"/>
    <w:rsid w:val="00383556"/>
    <w:rsid w:val="0038372B"/>
    <w:rsid w:val="003841AD"/>
    <w:rsid w:val="00384B5A"/>
    <w:rsid w:val="00385240"/>
    <w:rsid w:val="00385BF0"/>
    <w:rsid w:val="00385D50"/>
    <w:rsid w:val="0038662E"/>
    <w:rsid w:val="00386678"/>
    <w:rsid w:val="0038722E"/>
    <w:rsid w:val="00387449"/>
    <w:rsid w:val="00387D60"/>
    <w:rsid w:val="00387F30"/>
    <w:rsid w:val="00390379"/>
    <w:rsid w:val="003903F5"/>
    <w:rsid w:val="003914F5"/>
    <w:rsid w:val="003925BB"/>
    <w:rsid w:val="003929FE"/>
    <w:rsid w:val="00392A64"/>
    <w:rsid w:val="00392AA1"/>
    <w:rsid w:val="00392C36"/>
    <w:rsid w:val="00392E95"/>
    <w:rsid w:val="003939FF"/>
    <w:rsid w:val="00393B36"/>
    <w:rsid w:val="00393EF2"/>
    <w:rsid w:val="003942C3"/>
    <w:rsid w:val="003942E4"/>
    <w:rsid w:val="00394364"/>
    <w:rsid w:val="003958E3"/>
    <w:rsid w:val="00395B37"/>
    <w:rsid w:val="0039602A"/>
    <w:rsid w:val="003961A7"/>
    <w:rsid w:val="00396651"/>
    <w:rsid w:val="00396856"/>
    <w:rsid w:val="00396A6C"/>
    <w:rsid w:val="00396D3E"/>
    <w:rsid w:val="00396DD2"/>
    <w:rsid w:val="0039704A"/>
    <w:rsid w:val="0039717F"/>
    <w:rsid w:val="00397314"/>
    <w:rsid w:val="003978FE"/>
    <w:rsid w:val="00397B30"/>
    <w:rsid w:val="003A1CD7"/>
    <w:rsid w:val="003A2223"/>
    <w:rsid w:val="003A29AC"/>
    <w:rsid w:val="003A2A0F"/>
    <w:rsid w:val="003A366C"/>
    <w:rsid w:val="003A41DD"/>
    <w:rsid w:val="003A41FB"/>
    <w:rsid w:val="003A4206"/>
    <w:rsid w:val="003A45A1"/>
    <w:rsid w:val="003A470B"/>
    <w:rsid w:val="003A57DA"/>
    <w:rsid w:val="003A5A69"/>
    <w:rsid w:val="003A5B0A"/>
    <w:rsid w:val="003A610C"/>
    <w:rsid w:val="003A6254"/>
    <w:rsid w:val="003A62D2"/>
    <w:rsid w:val="003A6BAC"/>
    <w:rsid w:val="003A70A4"/>
    <w:rsid w:val="003A7CAA"/>
    <w:rsid w:val="003A7EF3"/>
    <w:rsid w:val="003B0096"/>
    <w:rsid w:val="003B0831"/>
    <w:rsid w:val="003B10F4"/>
    <w:rsid w:val="003B135D"/>
    <w:rsid w:val="003B1504"/>
    <w:rsid w:val="003B159C"/>
    <w:rsid w:val="003B170A"/>
    <w:rsid w:val="003B2F5D"/>
    <w:rsid w:val="003B3233"/>
    <w:rsid w:val="003B3625"/>
    <w:rsid w:val="003B369F"/>
    <w:rsid w:val="003B36A3"/>
    <w:rsid w:val="003B446F"/>
    <w:rsid w:val="003B483B"/>
    <w:rsid w:val="003B4B6D"/>
    <w:rsid w:val="003B4CA1"/>
    <w:rsid w:val="003B554B"/>
    <w:rsid w:val="003B5A81"/>
    <w:rsid w:val="003B5BCA"/>
    <w:rsid w:val="003B5BD1"/>
    <w:rsid w:val="003B64BB"/>
    <w:rsid w:val="003B6912"/>
    <w:rsid w:val="003B696E"/>
    <w:rsid w:val="003B6996"/>
    <w:rsid w:val="003B6B92"/>
    <w:rsid w:val="003B6CA7"/>
    <w:rsid w:val="003B725A"/>
    <w:rsid w:val="003B7329"/>
    <w:rsid w:val="003B7422"/>
    <w:rsid w:val="003B7740"/>
    <w:rsid w:val="003B7AB6"/>
    <w:rsid w:val="003B7CCA"/>
    <w:rsid w:val="003B7FE5"/>
    <w:rsid w:val="003C0851"/>
    <w:rsid w:val="003C11C8"/>
    <w:rsid w:val="003C1B80"/>
    <w:rsid w:val="003C1EF1"/>
    <w:rsid w:val="003C1F5F"/>
    <w:rsid w:val="003C1FB3"/>
    <w:rsid w:val="003C20FD"/>
    <w:rsid w:val="003C2264"/>
    <w:rsid w:val="003C241A"/>
    <w:rsid w:val="003C2702"/>
    <w:rsid w:val="003C2B71"/>
    <w:rsid w:val="003C346B"/>
    <w:rsid w:val="003C41F9"/>
    <w:rsid w:val="003C43A2"/>
    <w:rsid w:val="003C4B80"/>
    <w:rsid w:val="003C5873"/>
    <w:rsid w:val="003C662C"/>
    <w:rsid w:val="003C6672"/>
    <w:rsid w:val="003C6E66"/>
    <w:rsid w:val="003C6EA8"/>
    <w:rsid w:val="003C746C"/>
    <w:rsid w:val="003C75DE"/>
    <w:rsid w:val="003C7806"/>
    <w:rsid w:val="003C7B96"/>
    <w:rsid w:val="003C7E47"/>
    <w:rsid w:val="003D090C"/>
    <w:rsid w:val="003D0B2C"/>
    <w:rsid w:val="003D109F"/>
    <w:rsid w:val="003D1B67"/>
    <w:rsid w:val="003D1FC7"/>
    <w:rsid w:val="003D21C5"/>
    <w:rsid w:val="003D2478"/>
    <w:rsid w:val="003D2C2B"/>
    <w:rsid w:val="003D2DD4"/>
    <w:rsid w:val="003D2DF2"/>
    <w:rsid w:val="003D318C"/>
    <w:rsid w:val="003D31AC"/>
    <w:rsid w:val="003D3A68"/>
    <w:rsid w:val="003D3C45"/>
    <w:rsid w:val="003D453E"/>
    <w:rsid w:val="003D50E7"/>
    <w:rsid w:val="003D54A7"/>
    <w:rsid w:val="003D5545"/>
    <w:rsid w:val="003D56D2"/>
    <w:rsid w:val="003D5B1F"/>
    <w:rsid w:val="003D6127"/>
    <w:rsid w:val="003D7190"/>
    <w:rsid w:val="003D71A2"/>
    <w:rsid w:val="003D7828"/>
    <w:rsid w:val="003E0BD9"/>
    <w:rsid w:val="003E0D59"/>
    <w:rsid w:val="003E15FA"/>
    <w:rsid w:val="003E1804"/>
    <w:rsid w:val="003E1A42"/>
    <w:rsid w:val="003E1BC7"/>
    <w:rsid w:val="003E1CFC"/>
    <w:rsid w:val="003E1D16"/>
    <w:rsid w:val="003E1D59"/>
    <w:rsid w:val="003E30BB"/>
    <w:rsid w:val="003E32E7"/>
    <w:rsid w:val="003E459D"/>
    <w:rsid w:val="003E55E4"/>
    <w:rsid w:val="003E575E"/>
    <w:rsid w:val="003E5A4F"/>
    <w:rsid w:val="003E608D"/>
    <w:rsid w:val="003E65CE"/>
    <w:rsid w:val="003E6745"/>
    <w:rsid w:val="003E6F7E"/>
    <w:rsid w:val="003E6F9A"/>
    <w:rsid w:val="003E74E3"/>
    <w:rsid w:val="003E775A"/>
    <w:rsid w:val="003E77F6"/>
    <w:rsid w:val="003E7928"/>
    <w:rsid w:val="003E7C5D"/>
    <w:rsid w:val="003E7CD2"/>
    <w:rsid w:val="003E7E5B"/>
    <w:rsid w:val="003F040B"/>
    <w:rsid w:val="003F05C7"/>
    <w:rsid w:val="003F07EF"/>
    <w:rsid w:val="003F09E4"/>
    <w:rsid w:val="003F0ABD"/>
    <w:rsid w:val="003F10D4"/>
    <w:rsid w:val="003F278C"/>
    <w:rsid w:val="003F2A1A"/>
    <w:rsid w:val="003F2CD4"/>
    <w:rsid w:val="003F2FAB"/>
    <w:rsid w:val="003F39B4"/>
    <w:rsid w:val="003F39D6"/>
    <w:rsid w:val="003F3B71"/>
    <w:rsid w:val="003F4553"/>
    <w:rsid w:val="003F456A"/>
    <w:rsid w:val="003F4D8F"/>
    <w:rsid w:val="003F505C"/>
    <w:rsid w:val="003F5373"/>
    <w:rsid w:val="003F53B1"/>
    <w:rsid w:val="003F57F5"/>
    <w:rsid w:val="003F6102"/>
    <w:rsid w:val="003F6292"/>
    <w:rsid w:val="003F62A6"/>
    <w:rsid w:val="003F63B1"/>
    <w:rsid w:val="003F6591"/>
    <w:rsid w:val="003F6BBE"/>
    <w:rsid w:val="003F7BAC"/>
    <w:rsid w:val="004000E8"/>
    <w:rsid w:val="004009A6"/>
    <w:rsid w:val="004009DE"/>
    <w:rsid w:val="00400DC8"/>
    <w:rsid w:val="00400F40"/>
    <w:rsid w:val="0040197E"/>
    <w:rsid w:val="00401A9B"/>
    <w:rsid w:val="00402A6F"/>
    <w:rsid w:val="00402E2B"/>
    <w:rsid w:val="00402FFF"/>
    <w:rsid w:val="0040377F"/>
    <w:rsid w:val="00403E3A"/>
    <w:rsid w:val="0040429D"/>
    <w:rsid w:val="0040453C"/>
    <w:rsid w:val="00404F36"/>
    <w:rsid w:val="0040512B"/>
    <w:rsid w:val="004052AD"/>
    <w:rsid w:val="004052FE"/>
    <w:rsid w:val="00405BC4"/>
    <w:rsid w:val="00405BEF"/>
    <w:rsid w:val="00405CA5"/>
    <w:rsid w:val="0040667A"/>
    <w:rsid w:val="0040689E"/>
    <w:rsid w:val="004072D9"/>
    <w:rsid w:val="00407410"/>
    <w:rsid w:val="004074FA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83B"/>
    <w:rsid w:val="00411AE6"/>
    <w:rsid w:val="00411CF9"/>
    <w:rsid w:val="0041263E"/>
    <w:rsid w:val="00412812"/>
    <w:rsid w:val="00413377"/>
    <w:rsid w:val="00413AAC"/>
    <w:rsid w:val="00413CDB"/>
    <w:rsid w:val="00413D9A"/>
    <w:rsid w:val="00413E92"/>
    <w:rsid w:val="00413FD5"/>
    <w:rsid w:val="00414FCA"/>
    <w:rsid w:val="00415101"/>
    <w:rsid w:val="00415499"/>
    <w:rsid w:val="00416D37"/>
    <w:rsid w:val="00416E05"/>
    <w:rsid w:val="00417234"/>
    <w:rsid w:val="004175F6"/>
    <w:rsid w:val="0041794C"/>
    <w:rsid w:val="00417CC4"/>
    <w:rsid w:val="0042067C"/>
    <w:rsid w:val="00420743"/>
    <w:rsid w:val="00420BD7"/>
    <w:rsid w:val="00420D10"/>
    <w:rsid w:val="00420FBC"/>
    <w:rsid w:val="00421105"/>
    <w:rsid w:val="004214BC"/>
    <w:rsid w:val="004219A9"/>
    <w:rsid w:val="00422709"/>
    <w:rsid w:val="00422AA4"/>
    <w:rsid w:val="00422DBF"/>
    <w:rsid w:val="00422E73"/>
    <w:rsid w:val="004233F0"/>
    <w:rsid w:val="004235B8"/>
    <w:rsid w:val="004238E0"/>
    <w:rsid w:val="00423A88"/>
    <w:rsid w:val="00423AC4"/>
    <w:rsid w:val="004242F4"/>
    <w:rsid w:val="004245D5"/>
    <w:rsid w:val="00424B9C"/>
    <w:rsid w:val="00425626"/>
    <w:rsid w:val="00425F07"/>
    <w:rsid w:val="004260D1"/>
    <w:rsid w:val="00426181"/>
    <w:rsid w:val="004264E2"/>
    <w:rsid w:val="00426BAF"/>
    <w:rsid w:val="00427248"/>
    <w:rsid w:val="00430819"/>
    <w:rsid w:val="00430F6B"/>
    <w:rsid w:val="00430FDB"/>
    <w:rsid w:val="004316F0"/>
    <w:rsid w:val="00431BD2"/>
    <w:rsid w:val="00431D05"/>
    <w:rsid w:val="00431EBB"/>
    <w:rsid w:val="00432ADD"/>
    <w:rsid w:val="00432E6D"/>
    <w:rsid w:val="004337E2"/>
    <w:rsid w:val="00433D58"/>
    <w:rsid w:val="00433E45"/>
    <w:rsid w:val="00434205"/>
    <w:rsid w:val="00435376"/>
    <w:rsid w:val="0043585B"/>
    <w:rsid w:val="00436390"/>
    <w:rsid w:val="00436478"/>
    <w:rsid w:val="00436506"/>
    <w:rsid w:val="004368AB"/>
    <w:rsid w:val="00436A28"/>
    <w:rsid w:val="00437062"/>
    <w:rsid w:val="00437447"/>
    <w:rsid w:val="00437E47"/>
    <w:rsid w:val="004404CD"/>
    <w:rsid w:val="0044058D"/>
    <w:rsid w:val="0044060C"/>
    <w:rsid w:val="0044194D"/>
    <w:rsid w:val="00441A92"/>
    <w:rsid w:val="004426D0"/>
    <w:rsid w:val="004428C3"/>
    <w:rsid w:val="00442B41"/>
    <w:rsid w:val="00442B92"/>
    <w:rsid w:val="004431DC"/>
    <w:rsid w:val="00444171"/>
    <w:rsid w:val="00444AD7"/>
    <w:rsid w:val="00444F56"/>
    <w:rsid w:val="00445ECE"/>
    <w:rsid w:val="00445F7F"/>
    <w:rsid w:val="00446488"/>
    <w:rsid w:val="00446F0E"/>
    <w:rsid w:val="00447573"/>
    <w:rsid w:val="00447E6E"/>
    <w:rsid w:val="00450681"/>
    <w:rsid w:val="004517AA"/>
    <w:rsid w:val="00452179"/>
    <w:rsid w:val="00452B23"/>
    <w:rsid w:val="00452BBC"/>
    <w:rsid w:val="00452CAC"/>
    <w:rsid w:val="00452D2A"/>
    <w:rsid w:val="00452E78"/>
    <w:rsid w:val="00453E2D"/>
    <w:rsid w:val="0045464A"/>
    <w:rsid w:val="0045536B"/>
    <w:rsid w:val="0045652E"/>
    <w:rsid w:val="004566AC"/>
    <w:rsid w:val="004569B2"/>
    <w:rsid w:val="00456A24"/>
    <w:rsid w:val="00456A45"/>
    <w:rsid w:val="004570B6"/>
    <w:rsid w:val="00457565"/>
    <w:rsid w:val="00457B71"/>
    <w:rsid w:val="004606DA"/>
    <w:rsid w:val="00460B32"/>
    <w:rsid w:val="00460BE0"/>
    <w:rsid w:val="00461341"/>
    <w:rsid w:val="00461A79"/>
    <w:rsid w:val="004626F6"/>
    <w:rsid w:val="00462EB5"/>
    <w:rsid w:val="00463073"/>
    <w:rsid w:val="004634DC"/>
    <w:rsid w:val="00463763"/>
    <w:rsid w:val="00464057"/>
    <w:rsid w:val="004645B1"/>
    <w:rsid w:val="004650A6"/>
    <w:rsid w:val="00465228"/>
    <w:rsid w:val="0046562B"/>
    <w:rsid w:val="004668F0"/>
    <w:rsid w:val="004669E2"/>
    <w:rsid w:val="004669FD"/>
    <w:rsid w:val="00466EFE"/>
    <w:rsid w:val="004675BD"/>
    <w:rsid w:val="00470517"/>
    <w:rsid w:val="00470AE1"/>
    <w:rsid w:val="00470C31"/>
    <w:rsid w:val="00470EC8"/>
    <w:rsid w:val="00471DE0"/>
    <w:rsid w:val="00472A16"/>
    <w:rsid w:val="00472DFC"/>
    <w:rsid w:val="004734D0"/>
    <w:rsid w:val="0047376C"/>
    <w:rsid w:val="0047450F"/>
    <w:rsid w:val="0047516B"/>
    <w:rsid w:val="00475477"/>
    <w:rsid w:val="0047556B"/>
    <w:rsid w:val="00475BD0"/>
    <w:rsid w:val="00476378"/>
    <w:rsid w:val="00477350"/>
    <w:rsid w:val="004775FC"/>
    <w:rsid w:val="00477768"/>
    <w:rsid w:val="004802BA"/>
    <w:rsid w:val="004807BA"/>
    <w:rsid w:val="00482129"/>
    <w:rsid w:val="0048258A"/>
    <w:rsid w:val="00482699"/>
    <w:rsid w:val="00483262"/>
    <w:rsid w:val="00483757"/>
    <w:rsid w:val="00483D36"/>
    <w:rsid w:val="00484FFD"/>
    <w:rsid w:val="0048505D"/>
    <w:rsid w:val="004853E0"/>
    <w:rsid w:val="00485457"/>
    <w:rsid w:val="00486215"/>
    <w:rsid w:val="00486721"/>
    <w:rsid w:val="00486D3B"/>
    <w:rsid w:val="00487A78"/>
    <w:rsid w:val="004904E3"/>
    <w:rsid w:val="0049092B"/>
    <w:rsid w:val="00490C96"/>
    <w:rsid w:val="004916B0"/>
    <w:rsid w:val="004918A7"/>
    <w:rsid w:val="00491BFD"/>
    <w:rsid w:val="00492428"/>
    <w:rsid w:val="0049277A"/>
    <w:rsid w:val="00492BC5"/>
    <w:rsid w:val="0049414D"/>
    <w:rsid w:val="00494E71"/>
    <w:rsid w:val="00496439"/>
    <w:rsid w:val="004964F1"/>
    <w:rsid w:val="0049752F"/>
    <w:rsid w:val="004976EE"/>
    <w:rsid w:val="00497A1A"/>
    <w:rsid w:val="00497BE3"/>
    <w:rsid w:val="004A011C"/>
    <w:rsid w:val="004A07C3"/>
    <w:rsid w:val="004A08F0"/>
    <w:rsid w:val="004A1151"/>
    <w:rsid w:val="004A120C"/>
    <w:rsid w:val="004A12AE"/>
    <w:rsid w:val="004A16BC"/>
    <w:rsid w:val="004A174D"/>
    <w:rsid w:val="004A1F96"/>
    <w:rsid w:val="004A25D8"/>
    <w:rsid w:val="004A2B94"/>
    <w:rsid w:val="004A2DE9"/>
    <w:rsid w:val="004A3AF0"/>
    <w:rsid w:val="004A4445"/>
    <w:rsid w:val="004A49CD"/>
    <w:rsid w:val="004A4AB3"/>
    <w:rsid w:val="004A5009"/>
    <w:rsid w:val="004A5454"/>
    <w:rsid w:val="004A5561"/>
    <w:rsid w:val="004A5B6A"/>
    <w:rsid w:val="004A5E69"/>
    <w:rsid w:val="004A68B8"/>
    <w:rsid w:val="004A7329"/>
    <w:rsid w:val="004A757D"/>
    <w:rsid w:val="004B010B"/>
    <w:rsid w:val="004B056B"/>
    <w:rsid w:val="004B07F7"/>
    <w:rsid w:val="004B1736"/>
    <w:rsid w:val="004B2281"/>
    <w:rsid w:val="004B2DF5"/>
    <w:rsid w:val="004B301E"/>
    <w:rsid w:val="004B30C9"/>
    <w:rsid w:val="004B3811"/>
    <w:rsid w:val="004B443F"/>
    <w:rsid w:val="004B4B37"/>
    <w:rsid w:val="004B4E8A"/>
    <w:rsid w:val="004B5279"/>
    <w:rsid w:val="004B5396"/>
    <w:rsid w:val="004B5836"/>
    <w:rsid w:val="004B59F3"/>
    <w:rsid w:val="004B5C09"/>
    <w:rsid w:val="004B5F5C"/>
    <w:rsid w:val="004B6084"/>
    <w:rsid w:val="004B6F6A"/>
    <w:rsid w:val="004B7859"/>
    <w:rsid w:val="004B7963"/>
    <w:rsid w:val="004B7C0C"/>
    <w:rsid w:val="004C0163"/>
    <w:rsid w:val="004C03E0"/>
    <w:rsid w:val="004C0C98"/>
    <w:rsid w:val="004C0F3B"/>
    <w:rsid w:val="004C141C"/>
    <w:rsid w:val="004C14BE"/>
    <w:rsid w:val="004C1F21"/>
    <w:rsid w:val="004C2AFF"/>
    <w:rsid w:val="004C3238"/>
    <w:rsid w:val="004C3898"/>
    <w:rsid w:val="004C481F"/>
    <w:rsid w:val="004C56A7"/>
    <w:rsid w:val="004C56AD"/>
    <w:rsid w:val="004C5859"/>
    <w:rsid w:val="004C58B6"/>
    <w:rsid w:val="004C5927"/>
    <w:rsid w:val="004C5A94"/>
    <w:rsid w:val="004C5E35"/>
    <w:rsid w:val="004C6984"/>
    <w:rsid w:val="004C6A92"/>
    <w:rsid w:val="004C6F45"/>
    <w:rsid w:val="004C71E5"/>
    <w:rsid w:val="004C742F"/>
    <w:rsid w:val="004C74CC"/>
    <w:rsid w:val="004C75F8"/>
    <w:rsid w:val="004C7796"/>
    <w:rsid w:val="004C77F7"/>
    <w:rsid w:val="004C7ACE"/>
    <w:rsid w:val="004D0085"/>
    <w:rsid w:val="004D03D1"/>
    <w:rsid w:val="004D0838"/>
    <w:rsid w:val="004D0BD6"/>
    <w:rsid w:val="004D1759"/>
    <w:rsid w:val="004D234D"/>
    <w:rsid w:val="004D2521"/>
    <w:rsid w:val="004D2655"/>
    <w:rsid w:val="004D2B77"/>
    <w:rsid w:val="004D2D0D"/>
    <w:rsid w:val="004D2E0A"/>
    <w:rsid w:val="004D3023"/>
    <w:rsid w:val="004D34E8"/>
    <w:rsid w:val="004D36B1"/>
    <w:rsid w:val="004D426B"/>
    <w:rsid w:val="004D42A7"/>
    <w:rsid w:val="004D4484"/>
    <w:rsid w:val="004D4D36"/>
    <w:rsid w:val="004D516D"/>
    <w:rsid w:val="004D57AB"/>
    <w:rsid w:val="004D69C2"/>
    <w:rsid w:val="004D7165"/>
    <w:rsid w:val="004D7383"/>
    <w:rsid w:val="004D7395"/>
    <w:rsid w:val="004D74D5"/>
    <w:rsid w:val="004D7682"/>
    <w:rsid w:val="004D7A7E"/>
    <w:rsid w:val="004D7EBD"/>
    <w:rsid w:val="004D7F34"/>
    <w:rsid w:val="004E0190"/>
    <w:rsid w:val="004E1165"/>
    <w:rsid w:val="004E18E8"/>
    <w:rsid w:val="004E1B92"/>
    <w:rsid w:val="004E1ED8"/>
    <w:rsid w:val="004E1FEF"/>
    <w:rsid w:val="004E2680"/>
    <w:rsid w:val="004E28F9"/>
    <w:rsid w:val="004E2FC5"/>
    <w:rsid w:val="004E3868"/>
    <w:rsid w:val="004E462E"/>
    <w:rsid w:val="004E46BD"/>
    <w:rsid w:val="004E4B37"/>
    <w:rsid w:val="004E4CC6"/>
    <w:rsid w:val="004E56DC"/>
    <w:rsid w:val="004E5F42"/>
    <w:rsid w:val="004E6518"/>
    <w:rsid w:val="004E652E"/>
    <w:rsid w:val="004E6E9E"/>
    <w:rsid w:val="004E713F"/>
    <w:rsid w:val="004E7317"/>
    <w:rsid w:val="004E7415"/>
    <w:rsid w:val="004E7528"/>
    <w:rsid w:val="004E76F4"/>
    <w:rsid w:val="004E7B7C"/>
    <w:rsid w:val="004E7C70"/>
    <w:rsid w:val="004F03BA"/>
    <w:rsid w:val="004F088E"/>
    <w:rsid w:val="004F0B4E"/>
    <w:rsid w:val="004F0B6C"/>
    <w:rsid w:val="004F0BE2"/>
    <w:rsid w:val="004F0C4C"/>
    <w:rsid w:val="004F10CD"/>
    <w:rsid w:val="004F1412"/>
    <w:rsid w:val="004F15B2"/>
    <w:rsid w:val="004F17B3"/>
    <w:rsid w:val="004F2078"/>
    <w:rsid w:val="004F2AB4"/>
    <w:rsid w:val="004F329B"/>
    <w:rsid w:val="004F3361"/>
    <w:rsid w:val="004F33B2"/>
    <w:rsid w:val="004F33D9"/>
    <w:rsid w:val="004F39E8"/>
    <w:rsid w:val="004F3E73"/>
    <w:rsid w:val="004F430A"/>
    <w:rsid w:val="004F4AEA"/>
    <w:rsid w:val="004F4DA3"/>
    <w:rsid w:val="004F58D3"/>
    <w:rsid w:val="004F59FD"/>
    <w:rsid w:val="004F6CCE"/>
    <w:rsid w:val="004F7731"/>
    <w:rsid w:val="004F7903"/>
    <w:rsid w:val="005002E0"/>
    <w:rsid w:val="00500423"/>
    <w:rsid w:val="005005A4"/>
    <w:rsid w:val="00501162"/>
    <w:rsid w:val="0050158B"/>
    <w:rsid w:val="00502570"/>
    <w:rsid w:val="0050352E"/>
    <w:rsid w:val="005040CF"/>
    <w:rsid w:val="0050449B"/>
    <w:rsid w:val="00504924"/>
    <w:rsid w:val="00505934"/>
    <w:rsid w:val="00505948"/>
    <w:rsid w:val="00506088"/>
    <w:rsid w:val="00506406"/>
    <w:rsid w:val="00506557"/>
    <w:rsid w:val="0050677A"/>
    <w:rsid w:val="0050736A"/>
    <w:rsid w:val="005079E0"/>
    <w:rsid w:val="0051011A"/>
    <w:rsid w:val="005107CC"/>
    <w:rsid w:val="005108D8"/>
    <w:rsid w:val="00510ADB"/>
    <w:rsid w:val="0051116D"/>
    <w:rsid w:val="00511503"/>
    <w:rsid w:val="005116F9"/>
    <w:rsid w:val="00511B47"/>
    <w:rsid w:val="00511BBB"/>
    <w:rsid w:val="0051370B"/>
    <w:rsid w:val="005144A6"/>
    <w:rsid w:val="00514C84"/>
    <w:rsid w:val="00514D9E"/>
    <w:rsid w:val="005153A7"/>
    <w:rsid w:val="00515B03"/>
    <w:rsid w:val="005161CD"/>
    <w:rsid w:val="00516D0E"/>
    <w:rsid w:val="00516D89"/>
    <w:rsid w:val="00516E8A"/>
    <w:rsid w:val="00517C55"/>
    <w:rsid w:val="00517EFB"/>
    <w:rsid w:val="005203A7"/>
    <w:rsid w:val="00520D98"/>
    <w:rsid w:val="00520DBA"/>
    <w:rsid w:val="005219CF"/>
    <w:rsid w:val="00522700"/>
    <w:rsid w:val="005240F7"/>
    <w:rsid w:val="005247FD"/>
    <w:rsid w:val="00524F4B"/>
    <w:rsid w:val="00525AEB"/>
    <w:rsid w:val="0052650D"/>
    <w:rsid w:val="00527404"/>
    <w:rsid w:val="00527488"/>
    <w:rsid w:val="00527DED"/>
    <w:rsid w:val="00530BDA"/>
    <w:rsid w:val="0053229F"/>
    <w:rsid w:val="00532998"/>
    <w:rsid w:val="00532FD4"/>
    <w:rsid w:val="005334D7"/>
    <w:rsid w:val="0053408C"/>
    <w:rsid w:val="005343C2"/>
    <w:rsid w:val="005344B6"/>
    <w:rsid w:val="005347EA"/>
    <w:rsid w:val="00534934"/>
    <w:rsid w:val="00534B59"/>
    <w:rsid w:val="00535AB4"/>
    <w:rsid w:val="00536759"/>
    <w:rsid w:val="00536867"/>
    <w:rsid w:val="00536EF0"/>
    <w:rsid w:val="0053715E"/>
    <w:rsid w:val="00537952"/>
    <w:rsid w:val="005379D5"/>
    <w:rsid w:val="00537C62"/>
    <w:rsid w:val="005406F6"/>
    <w:rsid w:val="0054129B"/>
    <w:rsid w:val="0054204B"/>
    <w:rsid w:val="005422F6"/>
    <w:rsid w:val="0054294F"/>
    <w:rsid w:val="00542B46"/>
    <w:rsid w:val="00543490"/>
    <w:rsid w:val="0054367D"/>
    <w:rsid w:val="00543732"/>
    <w:rsid w:val="0054447C"/>
    <w:rsid w:val="00545325"/>
    <w:rsid w:val="00545AFE"/>
    <w:rsid w:val="00545C9C"/>
    <w:rsid w:val="00545E85"/>
    <w:rsid w:val="005467AC"/>
    <w:rsid w:val="00546922"/>
    <w:rsid w:val="00546970"/>
    <w:rsid w:val="0054699D"/>
    <w:rsid w:val="005469B1"/>
    <w:rsid w:val="00546DA2"/>
    <w:rsid w:val="00547066"/>
    <w:rsid w:val="005475D1"/>
    <w:rsid w:val="00547680"/>
    <w:rsid w:val="00547906"/>
    <w:rsid w:val="00547B59"/>
    <w:rsid w:val="00547C8F"/>
    <w:rsid w:val="00547D2B"/>
    <w:rsid w:val="00547EEC"/>
    <w:rsid w:val="00550104"/>
    <w:rsid w:val="00550611"/>
    <w:rsid w:val="00550616"/>
    <w:rsid w:val="00550810"/>
    <w:rsid w:val="00551275"/>
    <w:rsid w:val="005512BA"/>
    <w:rsid w:val="005514A9"/>
    <w:rsid w:val="00551779"/>
    <w:rsid w:val="00551B13"/>
    <w:rsid w:val="00551B37"/>
    <w:rsid w:val="00551C0F"/>
    <w:rsid w:val="00551D51"/>
    <w:rsid w:val="00551E13"/>
    <w:rsid w:val="005520AA"/>
    <w:rsid w:val="00552B9B"/>
    <w:rsid w:val="00552C74"/>
    <w:rsid w:val="00552DBA"/>
    <w:rsid w:val="0055316F"/>
    <w:rsid w:val="005538F2"/>
    <w:rsid w:val="0055432A"/>
    <w:rsid w:val="005548AA"/>
    <w:rsid w:val="00554E19"/>
    <w:rsid w:val="00554EEB"/>
    <w:rsid w:val="0055596E"/>
    <w:rsid w:val="005559C8"/>
    <w:rsid w:val="00555DBC"/>
    <w:rsid w:val="00555FE1"/>
    <w:rsid w:val="00557144"/>
    <w:rsid w:val="005575C3"/>
    <w:rsid w:val="00560171"/>
    <w:rsid w:val="0056021B"/>
    <w:rsid w:val="00560DA2"/>
    <w:rsid w:val="0056121F"/>
    <w:rsid w:val="005612F9"/>
    <w:rsid w:val="00562142"/>
    <w:rsid w:val="00562C0D"/>
    <w:rsid w:val="00562C87"/>
    <w:rsid w:val="005630E5"/>
    <w:rsid w:val="005634FE"/>
    <w:rsid w:val="00563732"/>
    <w:rsid w:val="00563974"/>
    <w:rsid w:val="00563C29"/>
    <w:rsid w:val="005640C9"/>
    <w:rsid w:val="00564194"/>
    <w:rsid w:val="005642DF"/>
    <w:rsid w:val="00564EC1"/>
    <w:rsid w:val="00566764"/>
    <w:rsid w:val="0057066F"/>
    <w:rsid w:val="00570F84"/>
    <w:rsid w:val="00570FAA"/>
    <w:rsid w:val="0057128B"/>
    <w:rsid w:val="00571D1F"/>
    <w:rsid w:val="00571E0C"/>
    <w:rsid w:val="00572505"/>
    <w:rsid w:val="00572934"/>
    <w:rsid w:val="00572C28"/>
    <w:rsid w:val="005733EF"/>
    <w:rsid w:val="00573C37"/>
    <w:rsid w:val="00573F53"/>
    <w:rsid w:val="00574232"/>
    <w:rsid w:val="0057481E"/>
    <w:rsid w:val="005749F6"/>
    <w:rsid w:val="00574D5A"/>
    <w:rsid w:val="00575214"/>
    <w:rsid w:val="00575257"/>
    <w:rsid w:val="0057608C"/>
    <w:rsid w:val="0057679C"/>
    <w:rsid w:val="005776C1"/>
    <w:rsid w:val="00577947"/>
    <w:rsid w:val="0057794C"/>
    <w:rsid w:val="00580B7F"/>
    <w:rsid w:val="0058123A"/>
    <w:rsid w:val="00581CBE"/>
    <w:rsid w:val="00581DFB"/>
    <w:rsid w:val="00582182"/>
    <w:rsid w:val="00582443"/>
    <w:rsid w:val="00582809"/>
    <w:rsid w:val="00582DD1"/>
    <w:rsid w:val="00583067"/>
    <w:rsid w:val="0058337B"/>
    <w:rsid w:val="00584224"/>
    <w:rsid w:val="00584361"/>
    <w:rsid w:val="005852C2"/>
    <w:rsid w:val="0058577B"/>
    <w:rsid w:val="005859E6"/>
    <w:rsid w:val="00585B8C"/>
    <w:rsid w:val="00585CCA"/>
    <w:rsid w:val="00586583"/>
    <w:rsid w:val="00586687"/>
    <w:rsid w:val="00586D34"/>
    <w:rsid w:val="00587623"/>
    <w:rsid w:val="0058798C"/>
    <w:rsid w:val="005900FA"/>
    <w:rsid w:val="005901F6"/>
    <w:rsid w:val="005904C3"/>
    <w:rsid w:val="0059068E"/>
    <w:rsid w:val="005907D9"/>
    <w:rsid w:val="00590AF9"/>
    <w:rsid w:val="0059103D"/>
    <w:rsid w:val="005921FE"/>
    <w:rsid w:val="00592B28"/>
    <w:rsid w:val="005935A4"/>
    <w:rsid w:val="005935A5"/>
    <w:rsid w:val="005948C2"/>
    <w:rsid w:val="00595B67"/>
    <w:rsid w:val="00595CF2"/>
    <w:rsid w:val="00595DCA"/>
    <w:rsid w:val="00596734"/>
    <w:rsid w:val="00597159"/>
    <w:rsid w:val="00597337"/>
    <w:rsid w:val="0059779B"/>
    <w:rsid w:val="00597B39"/>
    <w:rsid w:val="005A03E6"/>
    <w:rsid w:val="005A209A"/>
    <w:rsid w:val="005A26DA"/>
    <w:rsid w:val="005A2F22"/>
    <w:rsid w:val="005A3CDF"/>
    <w:rsid w:val="005A3FE4"/>
    <w:rsid w:val="005A42DD"/>
    <w:rsid w:val="005A4A80"/>
    <w:rsid w:val="005A4F20"/>
    <w:rsid w:val="005A54F2"/>
    <w:rsid w:val="005A5542"/>
    <w:rsid w:val="005A6019"/>
    <w:rsid w:val="005A662D"/>
    <w:rsid w:val="005A6694"/>
    <w:rsid w:val="005A70DB"/>
    <w:rsid w:val="005A7A7D"/>
    <w:rsid w:val="005A7EA8"/>
    <w:rsid w:val="005B1409"/>
    <w:rsid w:val="005B2597"/>
    <w:rsid w:val="005B296B"/>
    <w:rsid w:val="005B30EA"/>
    <w:rsid w:val="005B339B"/>
    <w:rsid w:val="005B35D7"/>
    <w:rsid w:val="005B36F6"/>
    <w:rsid w:val="005B392A"/>
    <w:rsid w:val="005B3AA3"/>
    <w:rsid w:val="005B422D"/>
    <w:rsid w:val="005B5085"/>
    <w:rsid w:val="005B50F5"/>
    <w:rsid w:val="005B56DE"/>
    <w:rsid w:val="005B576C"/>
    <w:rsid w:val="005B6196"/>
    <w:rsid w:val="005B65DC"/>
    <w:rsid w:val="005B6F83"/>
    <w:rsid w:val="005C016F"/>
    <w:rsid w:val="005C0D8E"/>
    <w:rsid w:val="005C10C0"/>
    <w:rsid w:val="005C1758"/>
    <w:rsid w:val="005C1F9F"/>
    <w:rsid w:val="005C3C0C"/>
    <w:rsid w:val="005C4B36"/>
    <w:rsid w:val="005C4F04"/>
    <w:rsid w:val="005C4F2C"/>
    <w:rsid w:val="005C5210"/>
    <w:rsid w:val="005C562A"/>
    <w:rsid w:val="005C5A25"/>
    <w:rsid w:val="005C5D85"/>
    <w:rsid w:val="005C6941"/>
    <w:rsid w:val="005C6BA5"/>
    <w:rsid w:val="005C6E52"/>
    <w:rsid w:val="005C74FB"/>
    <w:rsid w:val="005C7FB4"/>
    <w:rsid w:val="005D08C5"/>
    <w:rsid w:val="005D0E58"/>
    <w:rsid w:val="005D0F73"/>
    <w:rsid w:val="005D1602"/>
    <w:rsid w:val="005D2685"/>
    <w:rsid w:val="005D2A57"/>
    <w:rsid w:val="005D36FB"/>
    <w:rsid w:val="005D38A9"/>
    <w:rsid w:val="005D3F56"/>
    <w:rsid w:val="005D5C0C"/>
    <w:rsid w:val="005D6065"/>
    <w:rsid w:val="005D6ED8"/>
    <w:rsid w:val="005D72E1"/>
    <w:rsid w:val="005D72E2"/>
    <w:rsid w:val="005D7FB5"/>
    <w:rsid w:val="005E0083"/>
    <w:rsid w:val="005E0E84"/>
    <w:rsid w:val="005E17B1"/>
    <w:rsid w:val="005E17C6"/>
    <w:rsid w:val="005E295D"/>
    <w:rsid w:val="005E2B5C"/>
    <w:rsid w:val="005E2E9B"/>
    <w:rsid w:val="005E35FC"/>
    <w:rsid w:val="005E385F"/>
    <w:rsid w:val="005E3883"/>
    <w:rsid w:val="005E539F"/>
    <w:rsid w:val="005E5939"/>
    <w:rsid w:val="005E5B81"/>
    <w:rsid w:val="005E6B13"/>
    <w:rsid w:val="005E6E71"/>
    <w:rsid w:val="005E7123"/>
    <w:rsid w:val="005E77E4"/>
    <w:rsid w:val="005E7906"/>
    <w:rsid w:val="005F0F11"/>
    <w:rsid w:val="005F1A81"/>
    <w:rsid w:val="005F2CB1"/>
    <w:rsid w:val="005F3025"/>
    <w:rsid w:val="005F3B14"/>
    <w:rsid w:val="005F4135"/>
    <w:rsid w:val="005F4E40"/>
    <w:rsid w:val="005F5046"/>
    <w:rsid w:val="005F538E"/>
    <w:rsid w:val="005F55DC"/>
    <w:rsid w:val="005F60C7"/>
    <w:rsid w:val="005F618C"/>
    <w:rsid w:val="005F645F"/>
    <w:rsid w:val="005F699E"/>
    <w:rsid w:val="005F6C5C"/>
    <w:rsid w:val="005F70BD"/>
    <w:rsid w:val="005F756A"/>
    <w:rsid w:val="005F779F"/>
    <w:rsid w:val="005F782E"/>
    <w:rsid w:val="005F7A1A"/>
    <w:rsid w:val="005F7ACD"/>
    <w:rsid w:val="005F7D4B"/>
    <w:rsid w:val="005F7E4F"/>
    <w:rsid w:val="00600D71"/>
    <w:rsid w:val="00600E5E"/>
    <w:rsid w:val="006012EB"/>
    <w:rsid w:val="00601B22"/>
    <w:rsid w:val="0060283C"/>
    <w:rsid w:val="00602F64"/>
    <w:rsid w:val="00603163"/>
    <w:rsid w:val="006032D5"/>
    <w:rsid w:val="006039A1"/>
    <w:rsid w:val="00603BA7"/>
    <w:rsid w:val="0060447B"/>
    <w:rsid w:val="00604552"/>
    <w:rsid w:val="00604BD0"/>
    <w:rsid w:val="00604EDC"/>
    <w:rsid w:val="00604F14"/>
    <w:rsid w:val="00605F07"/>
    <w:rsid w:val="00606857"/>
    <w:rsid w:val="0060687F"/>
    <w:rsid w:val="00606DC9"/>
    <w:rsid w:val="006075C5"/>
    <w:rsid w:val="00610D87"/>
    <w:rsid w:val="0061107C"/>
    <w:rsid w:val="006110D7"/>
    <w:rsid w:val="00611290"/>
    <w:rsid w:val="0061148B"/>
    <w:rsid w:val="00611ADC"/>
    <w:rsid w:val="00611B00"/>
    <w:rsid w:val="00611B83"/>
    <w:rsid w:val="006121C1"/>
    <w:rsid w:val="00612215"/>
    <w:rsid w:val="0061267F"/>
    <w:rsid w:val="006126C3"/>
    <w:rsid w:val="006131A1"/>
    <w:rsid w:val="00613257"/>
    <w:rsid w:val="006137BD"/>
    <w:rsid w:val="0061380C"/>
    <w:rsid w:val="00614294"/>
    <w:rsid w:val="00614808"/>
    <w:rsid w:val="00614A01"/>
    <w:rsid w:val="00614F2D"/>
    <w:rsid w:val="0061517C"/>
    <w:rsid w:val="00615D47"/>
    <w:rsid w:val="006160BF"/>
    <w:rsid w:val="0061628C"/>
    <w:rsid w:val="00616C75"/>
    <w:rsid w:val="00617021"/>
    <w:rsid w:val="00617706"/>
    <w:rsid w:val="00617A9A"/>
    <w:rsid w:val="00617CEB"/>
    <w:rsid w:val="00617F7A"/>
    <w:rsid w:val="00620636"/>
    <w:rsid w:val="00620725"/>
    <w:rsid w:val="006208F8"/>
    <w:rsid w:val="00620A71"/>
    <w:rsid w:val="00620B2B"/>
    <w:rsid w:val="00620D2B"/>
    <w:rsid w:val="00620D80"/>
    <w:rsid w:val="00620EBF"/>
    <w:rsid w:val="00620F77"/>
    <w:rsid w:val="0062188E"/>
    <w:rsid w:val="00622DD1"/>
    <w:rsid w:val="00623217"/>
    <w:rsid w:val="00623290"/>
    <w:rsid w:val="006232CC"/>
    <w:rsid w:val="006234A6"/>
    <w:rsid w:val="00623ABA"/>
    <w:rsid w:val="00624042"/>
    <w:rsid w:val="006247EB"/>
    <w:rsid w:val="0062482E"/>
    <w:rsid w:val="00624831"/>
    <w:rsid w:val="00624D8F"/>
    <w:rsid w:val="006250C8"/>
    <w:rsid w:val="00625D47"/>
    <w:rsid w:val="00626681"/>
    <w:rsid w:val="00627157"/>
    <w:rsid w:val="00630001"/>
    <w:rsid w:val="00630197"/>
    <w:rsid w:val="00630252"/>
    <w:rsid w:val="00630722"/>
    <w:rsid w:val="00630F7A"/>
    <w:rsid w:val="006311B3"/>
    <w:rsid w:val="0063241C"/>
    <w:rsid w:val="006325F3"/>
    <w:rsid w:val="0063284C"/>
    <w:rsid w:val="00632A5B"/>
    <w:rsid w:val="00632F03"/>
    <w:rsid w:val="0063309E"/>
    <w:rsid w:val="0063351E"/>
    <w:rsid w:val="006338EC"/>
    <w:rsid w:val="006341D0"/>
    <w:rsid w:val="0063457E"/>
    <w:rsid w:val="00634B00"/>
    <w:rsid w:val="00634FA0"/>
    <w:rsid w:val="006354A0"/>
    <w:rsid w:val="0063559B"/>
    <w:rsid w:val="00636398"/>
    <w:rsid w:val="0063672D"/>
    <w:rsid w:val="006368D3"/>
    <w:rsid w:val="00636F09"/>
    <w:rsid w:val="006374CE"/>
    <w:rsid w:val="006376A0"/>
    <w:rsid w:val="006377EC"/>
    <w:rsid w:val="00641226"/>
    <w:rsid w:val="0064136D"/>
    <w:rsid w:val="00641474"/>
    <w:rsid w:val="0064151F"/>
    <w:rsid w:val="00641533"/>
    <w:rsid w:val="00641C63"/>
    <w:rsid w:val="00641D98"/>
    <w:rsid w:val="0064208D"/>
    <w:rsid w:val="006420BF"/>
    <w:rsid w:val="00642B5A"/>
    <w:rsid w:val="00642D5B"/>
    <w:rsid w:val="00643475"/>
    <w:rsid w:val="0064396A"/>
    <w:rsid w:val="00643C0C"/>
    <w:rsid w:val="00643C49"/>
    <w:rsid w:val="00644705"/>
    <w:rsid w:val="0064495F"/>
    <w:rsid w:val="00644A66"/>
    <w:rsid w:val="00644E2F"/>
    <w:rsid w:val="00645CF1"/>
    <w:rsid w:val="00645D20"/>
    <w:rsid w:val="0064624E"/>
    <w:rsid w:val="00646CC9"/>
    <w:rsid w:val="00647104"/>
    <w:rsid w:val="00647AAE"/>
    <w:rsid w:val="00650AB9"/>
    <w:rsid w:val="00650BC5"/>
    <w:rsid w:val="00651BCD"/>
    <w:rsid w:val="00651D5D"/>
    <w:rsid w:val="00652BD6"/>
    <w:rsid w:val="00653EC6"/>
    <w:rsid w:val="006546C8"/>
    <w:rsid w:val="006551E3"/>
    <w:rsid w:val="00655733"/>
    <w:rsid w:val="00655ACD"/>
    <w:rsid w:val="00655DCC"/>
    <w:rsid w:val="0065658D"/>
    <w:rsid w:val="0065686A"/>
    <w:rsid w:val="00656A92"/>
    <w:rsid w:val="00656DDE"/>
    <w:rsid w:val="00657FCF"/>
    <w:rsid w:val="0066011D"/>
    <w:rsid w:val="00660184"/>
    <w:rsid w:val="00660196"/>
    <w:rsid w:val="006602D4"/>
    <w:rsid w:val="006602D7"/>
    <w:rsid w:val="00660575"/>
    <w:rsid w:val="0066073B"/>
    <w:rsid w:val="006607C0"/>
    <w:rsid w:val="0066096C"/>
    <w:rsid w:val="00660EF2"/>
    <w:rsid w:val="00661076"/>
    <w:rsid w:val="006613A6"/>
    <w:rsid w:val="0066161D"/>
    <w:rsid w:val="006616AB"/>
    <w:rsid w:val="0066208B"/>
    <w:rsid w:val="0066227B"/>
    <w:rsid w:val="006622B8"/>
    <w:rsid w:val="0066244E"/>
    <w:rsid w:val="006627A2"/>
    <w:rsid w:val="00662EA1"/>
    <w:rsid w:val="006634E6"/>
    <w:rsid w:val="006634F4"/>
    <w:rsid w:val="006635BE"/>
    <w:rsid w:val="006638B5"/>
    <w:rsid w:val="00663E0E"/>
    <w:rsid w:val="006640D6"/>
    <w:rsid w:val="00664185"/>
    <w:rsid w:val="006647F4"/>
    <w:rsid w:val="006648A8"/>
    <w:rsid w:val="0066522D"/>
    <w:rsid w:val="006655EE"/>
    <w:rsid w:val="00665BCB"/>
    <w:rsid w:val="00666F22"/>
    <w:rsid w:val="0066754D"/>
    <w:rsid w:val="00667D4D"/>
    <w:rsid w:val="00667E85"/>
    <w:rsid w:val="00667EE7"/>
    <w:rsid w:val="00670922"/>
    <w:rsid w:val="00670BE1"/>
    <w:rsid w:val="00671986"/>
    <w:rsid w:val="00671AB7"/>
    <w:rsid w:val="0067218F"/>
    <w:rsid w:val="006721C9"/>
    <w:rsid w:val="006727F7"/>
    <w:rsid w:val="00672E73"/>
    <w:rsid w:val="006741F2"/>
    <w:rsid w:val="0067476D"/>
    <w:rsid w:val="00674CC3"/>
    <w:rsid w:val="00674E10"/>
    <w:rsid w:val="006750DA"/>
    <w:rsid w:val="0067575F"/>
    <w:rsid w:val="006757FB"/>
    <w:rsid w:val="00675C71"/>
    <w:rsid w:val="00675C72"/>
    <w:rsid w:val="006765DC"/>
    <w:rsid w:val="0067712F"/>
    <w:rsid w:val="006771F9"/>
    <w:rsid w:val="006776D7"/>
    <w:rsid w:val="00680027"/>
    <w:rsid w:val="00680AEE"/>
    <w:rsid w:val="00680CDE"/>
    <w:rsid w:val="00681003"/>
    <w:rsid w:val="00681171"/>
    <w:rsid w:val="00681530"/>
    <w:rsid w:val="00681608"/>
    <w:rsid w:val="006817C9"/>
    <w:rsid w:val="006818D8"/>
    <w:rsid w:val="006836AA"/>
    <w:rsid w:val="00683ECE"/>
    <w:rsid w:val="00684321"/>
    <w:rsid w:val="00684490"/>
    <w:rsid w:val="00684B1D"/>
    <w:rsid w:val="00684FC8"/>
    <w:rsid w:val="0068660B"/>
    <w:rsid w:val="00690C9F"/>
    <w:rsid w:val="00690F48"/>
    <w:rsid w:val="00691760"/>
    <w:rsid w:val="00691924"/>
    <w:rsid w:val="006919BF"/>
    <w:rsid w:val="00691E35"/>
    <w:rsid w:val="00692B00"/>
    <w:rsid w:val="00695143"/>
    <w:rsid w:val="00695ED5"/>
    <w:rsid w:val="00695FC2"/>
    <w:rsid w:val="00696949"/>
    <w:rsid w:val="00696C11"/>
    <w:rsid w:val="00697052"/>
    <w:rsid w:val="006974A4"/>
    <w:rsid w:val="00697650"/>
    <w:rsid w:val="006A023F"/>
    <w:rsid w:val="006A06AA"/>
    <w:rsid w:val="006A06E0"/>
    <w:rsid w:val="006A0BF0"/>
    <w:rsid w:val="006A0C3F"/>
    <w:rsid w:val="006A1778"/>
    <w:rsid w:val="006A18D0"/>
    <w:rsid w:val="006A1EB1"/>
    <w:rsid w:val="006A2266"/>
    <w:rsid w:val="006A2535"/>
    <w:rsid w:val="006A2A16"/>
    <w:rsid w:val="006A39B5"/>
    <w:rsid w:val="006A436D"/>
    <w:rsid w:val="006A461A"/>
    <w:rsid w:val="006A46FB"/>
    <w:rsid w:val="006A4BD7"/>
    <w:rsid w:val="006A4F30"/>
    <w:rsid w:val="006A5994"/>
    <w:rsid w:val="006A5E28"/>
    <w:rsid w:val="006A6237"/>
    <w:rsid w:val="006A697B"/>
    <w:rsid w:val="006A6D41"/>
    <w:rsid w:val="006A70F2"/>
    <w:rsid w:val="006A7390"/>
    <w:rsid w:val="006A7AFF"/>
    <w:rsid w:val="006B174F"/>
    <w:rsid w:val="006B1816"/>
    <w:rsid w:val="006B2099"/>
    <w:rsid w:val="006B23F4"/>
    <w:rsid w:val="006B4134"/>
    <w:rsid w:val="006B4864"/>
    <w:rsid w:val="006B48FB"/>
    <w:rsid w:val="006B50CF"/>
    <w:rsid w:val="006B526D"/>
    <w:rsid w:val="006B5460"/>
    <w:rsid w:val="006B58B4"/>
    <w:rsid w:val="006B593A"/>
    <w:rsid w:val="006B60AE"/>
    <w:rsid w:val="006B67D1"/>
    <w:rsid w:val="006B69FD"/>
    <w:rsid w:val="006B708C"/>
    <w:rsid w:val="006B71E5"/>
    <w:rsid w:val="006B7484"/>
    <w:rsid w:val="006B754C"/>
    <w:rsid w:val="006B7AC6"/>
    <w:rsid w:val="006B7DF0"/>
    <w:rsid w:val="006C03B8"/>
    <w:rsid w:val="006C06E3"/>
    <w:rsid w:val="006C071B"/>
    <w:rsid w:val="006C0916"/>
    <w:rsid w:val="006C0A62"/>
    <w:rsid w:val="006C0C12"/>
    <w:rsid w:val="006C34F0"/>
    <w:rsid w:val="006C35A6"/>
    <w:rsid w:val="006C373B"/>
    <w:rsid w:val="006C3C7B"/>
    <w:rsid w:val="006C4DE4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C7D8D"/>
    <w:rsid w:val="006D0013"/>
    <w:rsid w:val="006D07DD"/>
    <w:rsid w:val="006D0C51"/>
    <w:rsid w:val="006D0F30"/>
    <w:rsid w:val="006D22E7"/>
    <w:rsid w:val="006D2322"/>
    <w:rsid w:val="006D26C1"/>
    <w:rsid w:val="006D2FDA"/>
    <w:rsid w:val="006D3B8C"/>
    <w:rsid w:val="006D3E0F"/>
    <w:rsid w:val="006D47CB"/>
    <w:rsid w:val="006D49C3"/>
    <w:rsid w:val="006D4A51"/>
    <w:rsid w:val="006D4F95"/>
    <w:rsid w:val="006D50F9"/>
    <w:rsid w:val="006D5721"/>
    <w:rsid w:val="006D68EB"/>
    <w:rsid w:val="006D6F08"/>
    <w:rsid w:val="006D74D6"/>
    <w:rsid w:val="006D770D"/>
    <w:rsid w:val="006D7E95"/>
    <w:rsid w:val="006E062C"/>
    <w:rsid w:val="006E0DA8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8D9"/>
    <w:rsid w:val="006E3AC2"/>
    <w:rsid w:val="006E45E8"/>
    <w:rsid w:val="006E47C0"/>
    <w:rsid w:val="006E4A00"/>
    <w:rsid w:val="006E4AE6"/>
    <w:rsid w:val="006E4E39"/>
    <w:rsid w:val="006E565E"/>
    <w:rsid w:val="006E61BD"/>
    <w:rsid w:val="006E673D"/>
    <w:rsid w:val="006E6C76"/>
    <w:rsid w:val="006E6DA1"/>
    <w:rsid w:val="006E7188"/>
    <w:rsid w:val="006E74D0"/>
    <w:rsid w:val="006E7A30"/>
    <w:rsid w:val="006E7BA8"/>
    <w:rsid w:val="006E7D3B"/>
    <w:rsid w:val="006F0206"/>
    <w:rsid w:val="006F022C"/>
    <w:rsid w:val="006F14E6"/>
    <w:rsid w:val="006F1B70"/>
    <w:rsid w:val="006F1F21"/>
    <w:rsid w:val="006F24C6"/>
    <w:rsid w:val="006F2DD5"/>
    <w:rsid w:val="006F2FA4"/>
    <w:rsid w:val="006F3290"/>
    <w:rsid w:val="006F341D"/>
    <w:rsid w:val="006F3C90"/>
    <w:rsid w:val="006F3CDE"/>
    <w:rsid w:val="006F47C0"/>
    <w:rsid w:val="006F5158"/>
    <w:rsid w:val="006F51BF"/>
    <w:rsid w:val="006F578C"/>
    <w:rsid w:val="006F58D4"/>
    <w:rsid w:val="006F5C4C"/>
    <w:rsid w:val="006F5C9A"/>
    <w:rsid w:val="006F6582"/>
    <w:rsid w:val="006F68B1"/>
    <w:rsid w:val="006F6E19"/>
    <w:rsid w:val="006F74D8"/>
    <w:rsid w:val="006F7A36"/>
    <w:rsid w:val="006F7DD0"/>
    <w:rsid w:val="006F7FBD"/>
    <w:rsid w:val="00700772"/>
    <w:rsid w:val="007011BC"/>
    <w:rsid w:val="00701ED2"/>
    <w:rsid w:val="007021D0"/>
    <w:rsid w:val="007021D3"/>
    <w:rsid w:val="007026C8"/>
    <w:rsid w:val="0070296D"/>
    <w:rsid w:val="0070310F"/>
    <w:rsid w:val="0070346E"/>
    <w:rsid w:val="0070362A"/>
    <w:rsid w:val="007043D6"/>
    <w:rsid w:val="00704458"/>
    <w:rsid w:val="00704EDB"/>
    <w:rsid w:val="007057A3"/>
    <w:rsid w:val="00705BCB"/>
    <w:rsid w:val="00705CAF"/>
    <w:rsid w:val="00706101"/>
    <w:rsid w:val="0070658C"/>
    <w:rsid w:val="007066D1"/>
    <w:rsid w:val="00706BBC"/>
    <w:rsid w:val="00706C3F"/>
    <w:rsid w:val="00706C79"/>
    <w:rsid w:val="00707072"/>
    <w:rsid w:val="007079B4"/>
    <w:rsid w:val="00707D61"/>
    <w:rsid w:val="00710C50"/>
    <w:rsid w:val="007113DE"/>
    <w:rsid w:val="007118C0"/>
    <w:rsid w:val="00711A43"/>
    <w:rsid w:val="00711C5D"/>
    <w:rsid w:val="00712287"/>
    <w:rsid w:val="00712772"/>
    <w:rsid w:val="00712E6A"/>
    <w:rsid w:val="007138B9"/>
    <w:rsid w:val="007139C4"/>
    <w:rsid w:val="007139E8"/>
    <w:rsid w:val="00713B3D"/>
    <w:rsid w:val="00713FD3"/>
    <w:rsid w:val="00713FEF"/>
    <w:rsid w:val="007142F3"/>
    <w:rsid w:val="007144C5"/>
    <w:rsid w:val="00714544"/>
    <w:rsid w:val="007148D3"/>
    <w:rsid w:val="007151D1"/>
    <w:rsid w:val="00715B54"/>
    <w:rsid w:val="00715B9A"/>
    <w:rsid w:val="00716220"/>
    <w:rsid w:val="0071630B"/>
    <w:rsid w:val="007167F6"/>
    <w:rsid w:val="0071681C"/>
    <w:rsid w:val="0071691D"/>
    <w:rsid w:val="00716F64"/>
    <w:rsid w:val="007177A0"/>
    <w:rsid w:val="007200FE"/>
    <w:rsid w:val="00720146"/>
    <w:rsid w:val="00720B32"/>
    <w:rsid w:val="00720C73"/>
    <w:rsid w:val="00720EAA"/>
    <w:rsid w:val="0072173F"/>
    <w:rsid w:val="00721924"/>
    <w:rsid w:val="00721AD8"/>
    <w:rsid w:val="0072294B"/>
    <w:rsid w:val="00722B7C"/>
    <w:rsid w:val="00723119"/>
    <w:rsid w:val="0072346B"/>
    <w:rsid w:val="007238D3"/>
    <w:rsid w:val="00724F01"/>
    <w:rsid w:val="00725312"/>
    <w:rsid w:val="007257D0"/>
    <w:rsid w:val="00725D16"/>
    <w:rsid w:val="007262F3"/>
    <w:rsid w:val="0072654D"/>
    <w:rsid w:val="00726617"/>
    <w:rsid w:val="00726EA6"/>
    <w:rsid w:val="00727208"/>
    <w:rsid w:val="00727680"/>
    <w:rsid w:val="00727A75"/>
    <w:rsid w:val="00730BAA"/>
    <w:rsid w:val="00730DD2"/>
    <w:rsid w:val="007318DD"/>
    <w:rsid w:val="007323DA"/>
    <w:rsid w:val="00732984"/>
    <w:rsid w:val="00733296"/>
    <w:rsid w:val="007334FA"/>
    <w:rsid w:val="0073391D"/>
    <w:rsid w:val="00733FF4"/>
    <w:rsid w:val="007342EB"/>
    <w:rsid w:val="0073432E"/>
    <w:rsid w:val="00734333"/>
    <w:rsid w:val="007347F9"/>
    <w:rsid w:val="007348B1"/>
    <w:rsid w:val="00734904"/>
    <w:rsid w:val="00734AAB"/>
    <w:rsid w:val="00734FD4"/>
    <w:rsid w:val="00735554"/>
    <w:rsid w:val="007358C0"/>
    <w:rsid w:val="00735AAC"/>
    <w:rsid w:val="00735D62"/>
    <w:rsid w:val="007362A6"/>
    <w:rsid w:val="0073630F"/>
    <w:rsid w:val="007364F8"/>
    <w:rsid w:val="00736553"/>
    <w:rsid w:val="00736D7D"/>
    <w:rsid w:val="0073775F"/>
    <w:rsid w:val="00737ABD"/>
    <w:rsid w:val="007405D8"/>
    <w:rsid w:val="0074095D"/>
    <w:rsid w:val="00740E58"/>
    <w:rsid w:val="00741510"/>
    <w:rsid w:val="00741A43"/>
    <w:rsid w:val="0074255C"/>
    <w:rsid w:val="00743265"/>
    <w:rsid w:val="00743396"/>
    <w:rsid w:val="007445A0"/>
    <w:rsid w:val="007445CE"/>
    <w:rsid w:val="0074524B"/>
    <w:rsid w:val="007458CA"/>
    <w:rsid w:val="00745AB9"/>
    <w:rsid w:val="00745D6D"/>
    <w:rsid w:val="00746615"/>
    <w:rsid w:val="007468DF"/>
    <w:rsid w:val="007468F1"/>
    <w:rsid w:val="00746E09"/>
    <w:rsid w:val="00747D8B"/>
    <w:rsid w:val="00750861"/>
    <w:rsid w:val="00751228"/>
    <w:rsid w:val="007515BC"/>
    <w:rsid w:val="00751CDD"/>
    <w:rsid w:val="007528F7"/>
    <w:rsid w:val="00753005"/>
    <w:rsid w:val="0075346E"/>
    <w:rsid w:val="007538D9"/>
    <w:rsid w:val="007548A7"/>
    <w:rsid w:val="00754BB1"/>
    <w:rsid w:val="00754C67"/>
    <w:rsid w:val="0075507A"/>
    <w:rsid w:val="00755192"/>
    <w:rsid w:val="0075547A"/>
    <w:rsid w:val="00755671"/>
    <w:rsid w:val="00755BAE"/>
    <w:rsid w:val="00755F20"/>
    <w:rsid w:val="00755F90"/>
    <w:rsid w:val="00756398"/>
    <w:rsid w:val="0075651A"/>
    <w:rsid w:val="0075661F"/>
    <w:rsid w:val="007568D8"/>
    <w:rsid w:val="007569AA"/>
    <w:rsid w:val="007571E1"/>
    <w:rsid w:val="00757949"/>
    <w:rsid w:val="00757A16"/>
    <w:rsid w:val="00757C78"/>
    <w:rsid w:val="00757E64"/>
    <w:rsid w:val="00760479"/>
    <w:rsid w:val="007604B2"/>
    <w:rsid w:val="007612F1"/>
    <w:rsid w:val="00761CF8"/>
    <w:rsid w:val="007623A0"/>
    <w:rsid w:val="00762704"/>
    <w:rsid w:val="00763E01"/>
    <w:rsid w:val="00764620"/>
    <w:rsid w:val="00764CC1"/>
    <w:rsid w:val="00765281"/>
    <w:rsid w:val="00765349"/>
    <w:rsid w:val="00765417"/>
    <w:rsid w:val="00766BAD"/>
    <w:rsid w:val="00767A92"/>
    <w:rsid w:val="00767AB4"/>
    <w:rsid w:val="00770C15"/>
    <w:rsid w:val="00770CFA"/>
    <w:rsid w:val="007710AA"/>
    <w:rsid w:val="0077138B"/>
    <w:rsid w:val="0077158F"/>
    <w:rsid w:val="007729A2"/>
    <w:rsid w:val="00772C10"/>
    <w:rsid w:val="00772D5B"/>
    <w:rsid w:val="0077373F"/>
    <w:rsid w:val="00773B55"/>
    <w:rsid w:val="007740F3"/>
    <w:rsid w:val="00774DC9"/>
    <w:rsid w:val="007751F4"/>
    <w:rsid w:val="0077524C"/>
    <w:rsid w:val="007755F2"/>
    <w:rsid w:val="00775BA8"/>
    <w:rsid w:val="007761DE"/>
    <w:rsid w:val="0077662F"/>
    <w:rsid w:val="00776971"/>
    <w:rsid w:val="007769B8"/>
    <w:rsid w:val="00780805"/>
    <w:rsid w:val="00780920"/>
    <w:rsid w:val="00780945"/>
    <w:rsid w:val="007809EA"/>
    <w:rsid w:val="00780A80"/>
    <w:rsid w:val="00780B04"/>
    <w:rsid w:val="00781729"/>
    <w:rsid w:val="0078177E"/>
    <w:rsid w:val="0078212D"/>
    <w:rsid w:val="0078229F"/>
    <w:rsid w:val="007826B0"/>
    <w:rsid w:val="0078304C"/>
    <w:rsid w:val="00783673"/>
    <w:rsid w:val="00783792"/>
    <w:rsid w:val="00784868"/>
    <w:rsid w:val="0078497B"/>
    <w:rsid w:val="00784C75"/>
    <w:rsid w:val="0078525D"/>
    <w:rsid w:val="007853A5"/>
    <w:rsid w:val="00785490"/>
    <w:rsid w:val="007854C6"/>
    <w:rsid w:val="00785C8F"/>
    <w:rsid w:val="00786948"/>
    <w:rsid w:val="00786E7D"/>
    <w:rsid w:val="00787493"/>
    <w:rsid w:val="007879FA"/>
    <w:rsid w:val="00787B4A"/>
    <w:rsid w:val="007902AD"/>
    <w:rsid w:val="007903A1"/>
    <w:rsid w:val="007906E1"/>
    <w:rsid w:val="00790F06"/>
    <w:rsid w:val="00790F5C"/>
    <w:rsid w:val="007910EF"/>
    <w:rsid w:val="007913E8"/>
    <w:rsid w:val="00791415"/>
    <w:rsid w:val="00791AB0"/>
    <w:rsid w:val="00791AE1"/>
    <w:rsid w:val="00791BE9"/>
    <w:rsid w:val="007925EA"/>
    <w:rsid w:val="00792E0F"/>
    <w:rsid w:val="007937B6"/>
    <w:rsid w:val="00793980"/>
    <w:rsid w:val="007939A3"/>
    <w:rsid w:val="00793CD8"/>
    <w:rsid w:val="00794063"/>
    <w:rsid w:val="007940C7"/>
    <w:rsid w:val="00794580"/>
    <w:rsid w:val="0079554B"/>
    <w:rsid w:val="0079579B"/>
    <w:rsid w:val="00795C92"/>
    <w:rsid w:val="00796051"/>
    <w:rsid w:val="00796231"/>
    <w:rsid w:val="00796DC9"/>
    <w:rsid w:val="0079702D"/>
    <w:rsid w:val="00797512"/>
    <w:rsid w:val="00797C6B"/>
    <w:rsid w:val="007A0B0E"/>
    <w:rsid w:val="007A1494"/>
    <w:rsid w:val="007A1511"/>
    <w:rsid w:val="007A1CB3"/>
    <w:rsid w:val="007A306F"/>
    <w:rsid w:val="007A3631"/>
    <w:rsid w:val="007A3A87"/>
    <w:rsid w:val="007A3D4C"/>
    <w:rsid w:val="007A43A6"/>
    <w:rsid w:val="007A4AAF"/>
    <w:rsid w:val="007A5304"/>
    <w:rsid w:val="007A58A6"/>
    <w:rsid w:val="007A59CA"/>
    <w:rsid w:val="007A5A2D"/>
    <w:rsid w:val="007A5BC4"/>
    <w:rsid w:val="007A5F8A"/>
    <w:rsid w:val="007A6A39"/>
    <w:rsid w:val="007A714F"/>
    <w:rsid w:val="007A73F0"/>
    <w:rsid w:val="007A7481"/>
    <w:rsid w:val="007A7661"/>
    <w:rsid w:val="007A7A0B"/>
    <w:rsid w:val="007A7BB6"/>
    <w:rsid w:val="007B0091"/>
    <w:rsid w:val="007B18A9"/>
    <w:rsid w:val="007B18CF"/>
    <w:rsid w:val="007B1CB9"/>
    <w:rsid w:val="007B1F6A"/>
    <w:rsid w:val="007B21C5"/>
    <w:rsid w:val="007B2333"/>
    <w:rsid w:val="007B267A"/>
    <w:rsid w:val="007B28BE"/>
    <w:rsid w:val="007B2A41"/>
    <w:rsid w:val="007B2B6D"/>
    <w:rsid w:val="007B2DCA"/>
    <w:rsid w:val="007B3D2D"/>
    <w:rsid w:val="007B3E04"/>
    <w:rsid w:val="007B50AE"/>
    <w:rsid w:val="007B51DF"/>
    <w:rsid w:val="007B64DC"/>
    <w:rsid w:val="007B6D3C"/>
    <w:rsid w:val="007B6FC5"/>
    <w:rsid w:val="007B70C6"/>
    <w:rsid w:val="007B7CDF"/>
    <w:rsid w:val="007C038E"/>
    <w:rsid w:val="007C05DD"/>
    <w:rsid w:val="007C1050"/>
    <w:rsid w:val="007C119A"/>
    <w:rsid w:val="007C1740"/>
    <w:rsid w:val="007C1A5A"/>
    <w:rsid w:val="007C1F6E"/>
    <w:rsid w:val="007C2F38"/>
    <w:rsid w:val="007C2FD3"/>
    <w:rsid w:val="007C32DD"/>
    <w:rsid w:val="007C347F"/>
    <w:rsid w:val="007C351A"/>
    <w:rsid w:val="007C39EF"/>
    <w:rsid w:val="007C3D18"/>
    <w:rsid w:val="007C3E14"/>
    <w:rsid w:val="007C3EF3"/>
    <w:rsid w:val="007C4141"/>
    <w:rsid w:val="007C44E8"/>
    <w:rsid w:val="007C4508"/>
    <w:rsid w:val="007C5712"/>
    <w:rsid w:val="007C5F43"/>
    <w:rsid w:val="007C60BF"/>
    <w:rsid w:val="007C6668"/>
    <w:rsid w:val="007C66A1"/>
    <w:rsid w:val="007C6A07"/>
    <w:rsid w:val="007C6FFF"/>
    <w:rsid w:val="007C7138"/>
    <w:rsid w:val="007C742C"/>
    <w:rsid w:val="007C759A"/>
    <w:rsid w:val="007C75A1"/>
    <w:rsid w:val="007C77A5"/>
    <w:rsid w:val="007C7C61"/>
    <w:rsid w:val="007D0159"/>
    <w:rsid w:val="007D04E5"/>
    <w:rsid w:val="007D097D"/>
    <w:rsid w:val="007D0D9A"/>
    <w:rsid w:val="007D144A"/>
    <w:rsid w:val="007D1643"/>
    <w:rsid w:val="007D18D1"/>
    <w:rsid w:val="007D1957"/>
    <w:rsid w:val="007D1D7E"/>
    <w:rsid w:val="007D1EC1"/>
    <w:rsid w:val="007D20D9"/>
    <w:rsid w:val="007D20DD"/>
    <w:rsid w:val="007D2C08"/>
    <w:rsid w:val="007D33E3"/>
    <w:rsid w:val="007D3749"/>
    <w:rsid w:val="007D3FDA"/>
    <w:rsid w:val="007D400C"/>
    <w:rsid w:val="007D40DB"/>
    <w:rsid w:val="007D43F7"/>
    <w:rsid w:val="007D46E5"/>
    <w:rsid w:val="007D52DE"/>
    <w:rsid w:val="007D573D"/>
    <w:rsid w:val="007D5901"/>
    <w:rsid w:val="007D604D"/>
    <w:rsid w:val="007D6551"/>
    <w:rsid w:val="007D73C8"/>
    <w:rsid w:val="007D73CB"/>
    <w:rsid w:val="007D7526"/>
    <w:rsid w:val="007D7629"/>
    <w:rsid w:val="007D765F"/>
    <w:rsid w:val="007D7910"/>
    <w:rsid w:val="007D7E01"/>
    <w:rsid w:val="007E0947"/>
    <w:rsid w:val="007E0B72"/>
    <w:rsid w:val="007E1666"/>
    <w:rsid w:val="007E1E42"/>
    <w:rsid w:val="007E23E8"/>
    <w:rsid w:val="007E323E"/>
    <w:rsid w:val="007E4610"/>
    <w:rsid w:val="007E4715"/>
    <w:rsid w:val="007E4D76"/>
    <w:rsid w:val="007E505B"/>
    <w:rsid w:val="007E5979"/>
    <w:rsid w:val="007E7091"/>
    <w:rsid w:val="007E77CC"/>
    <w:rsid w:val="007E7E37"/>
    <w:rsid w:val="007F0747"/>
    <w:rsid w:val="007F0AAA"/>
    <w:rsid w:val="007F0B3D"/>
    <w:rsid w:val="007F1688"/>
    <w:rsid w:val="007F186E"/>
    <w:rsid w:val="007F1DAA"/>
    <w:rsid w:val="007F2DE2"/>
    <w:rsid w:val="007F388D"/>
    <w:rsid w:val="007F3E4D"/>
    <w:rsid w:val="007F57FA"/>
    <w:rsid w:val="007F5E62"/>
    <w:rsid w:val="007F5EB9"/>
    <w:rsid w:val="007F64DD"/>
    <w:rsid w:val="007F6507"/>
    <w:rsid w:val="007F6961"/>
    <w:rsid w:val="007F6ACC"/>
    <w:rsid w:val="007F6CD6"/>
    <w:rsid w:val="007F6F23"/>
    <w:rsid w:val="007F7D8F"/>
    <w:rsid w:val="00800037"/>
    <w:rsid w:val="0080094D"/>
    <w:rsid w:val="00800999"/>
    <w:rsid w:val="00800DCB"/>
    <w:rsid w:val="00800EAB"/>
    <w:rsid w:val="00801625"/>
    <w:rsid w:val="00801B14"/>
    <w:rsid w:val="00801F31"/>
    <w:rsid w:val="00802AAB"/>
    <w:rsid w:val="008032DD"/>
    <w:rsid w:val="00803D63"/>
    <w:rsid w:val="00803FAE"/>
    <w:rsid w:val="00804306"/>
    <w:rsid w:val="00804F3E"/>
    <w:rsid w:val="008051C1"/>
    <w:rsid w:val="00805928"/>
    <w:rsid w:val="008059C3"/>
    <w:rsid w:val="0080605F"/>
    <w:rsid w:val="00806369"/>
    <w:rsid w:val="00806F2F"/>
    <w:rsid w:val="00807786"/>
    <w:rsid w:val="00810297"/>
    <w:rsid w:val="00810C0E"/>
    <w:rsid w:val="00810E19"/>
    <w:rsid w:val="0081114C"/>
    <w:rsid w:val="00811AB7"/>
    <w:rsid w:val="00811D93"/>
    <w:rsid w:val="00811E82"/>
    <w:rsid w:val="00811FCB"/>
    <w:rsid w:val="00812B13"/>
    <w:rsid w:val="0081319F"/>
    <w:rsid w:val="008132FC"/>
    <w:rsid w:val="0081376E"/>
    <w:rsid w:val="00815120"/>
    <w:rsid w:val="008158D6"/>
    <w:rsid w:val="00815A2A"/>
    <w:rsid w:val="008161CA"/>
    <w:rsid w:val="008167E8"/>
    <w:rsid w:val="00816C24"/>
    <w:rsid w:val="00816C92"/>
    <w:rsid w:val="00817074"/>
    <w:rsid w:val="00817196"/>
    <w:rsid w:val="00820BC3"/>
    <w:rsid w:val="00820BDB"/>
    <w:rsid w:val="00821B88"/>
    <w:rsid w:val="00821D6B"/>
    <w:rsid w:val="008228CB"/>
    <w:rsid w:val="00822EDA"/>
    <w:rsid w:val="008235DB"/>
    <w:rsid w:val="008238D7"/>
    <w:rsid w:val="00823AA0"/>
    <w:rsid w:val="00823B40"/>
    <w:rsid w:val="00824234"/>
    <w:rsid w:val="00824AB4"/>
    <w:rsid w:val="008252BA"/>
    <w:rsid w:val="00825854"/>
    <w:rsid w:val="00825C42"/>
    <w:rsid w:val="00825D25"/>
    <w:rsid w:val="00826310"/>
    <w:rsid w:val="00826612"/>
    <w:rsid w:val="00826C10"/>
    <w:rsid w:val="0082764D"/>
    <w:rsid w:val="00827D6F"/>
    <w:rsid w:val="00827DD5"/>
    <w:rsid w:val="00830735"/>
    <w:rsid w:val="0083156C"/>
    <w:rsid w:val="00831EA8"/>
    <w:rsid w:val="00832084"/>
    <w:rsid w:val="00832860"/>
    <w:rsid w:val="008329A0"/>
    <w:rsid w:val="0083371C"/>
    <w:rsid w:val="008338F0"/>
    <w:rsid w:val="00833EAD"/>
    <w:rsid w:val="008348FF"/>
    <w:rsid w:val="00834D4A"/>
    <w:rsid w:val="00835EF2"/>
    <w:rsid w:val="00836045"/>
    <w:rsid w:val="008365C6"/>
    <w:rsid w:val="00837337"/>
    <w:rsid w:val="008376AC"/>
    <w:rsid w:val="008376F8"/>
    <w:rsid w:val="00840876"/>
    <w:rsid w:val="00840992"/>
    <w:rsid w:val="00840A52"/>
    <w:rsid w:val="00840A5D"/>
    <w:rsid w:val="00840B29"/>
    <w:rsid w:val="00841DD1"/>
    <w:rsid w:val="00841F41"/>
    <w:rsid w:val="00842166"/>
    <w:rsid w:val="008422A7"/>
    <w:rsid w:val="008428D6"/>
    <w:rsid w:val="008433CD"/>
    <w:rsid w:val="00843535"/>
    <w:rsid w:val="008435FB"/>
    <w:rsid w:val="00843F61"/>
    <w:rsid w:val="008444E8"/>
    <w:rsid w:val="00844D2F"/>
    <w:rsid w:val="00844D40"/>
    <w:rsid w:val="00844E80"/>
    <w:rsid w:val="0084536E"/>
    <w:rsid w:val="00845ADE"/>
    <w:rsid w:val="00845FE7"/>
    <w:rsid w:val="00846C28"/>
    <w:rsid w:val="00846C73"/>
    <w:rsid w:val="00846FE7"/>
    <w:rsid w:val="00847702"/>
    <w:rsid w:val="00850550"/>
    <w:rsid w:val="00850952"/>
    <w:rsid w:val="00850D9F"/>
    <w:rsid w:val="008510E6"/>
    <w:rsid w:val="008512CE"/>
    <w:rsid w:val="00851C22"/>
    <w:rsid w:val="00851C2C"/>
    <w:rsid w:val="00852EAA"/>
    <w:rsid w:val="00853645"/>
    <w:rsid w:val="00854336"/>
    <w:rsid w:val="00854740"/>
    <w:rsid w:val="00854DAE"/>
    <w:rsid w:val="00854E20"/>
    <w:rsid w:val="008551B0"/>
    <w:rsid w:val="00855526"/>
    <w:rsid w:val="008556AF"/>
    <w:rsid w:val="00855FA3"/>
    <w:rsid w:val="00856911"/>
    <w:rsid w:val="00856F85"/>
    <w:rsid w:val="00857192"/>
    <w:rsid w:val="00857366"/>
    <w:rsid w:val="00857F94"/>
    <w:rsid w:val="00860244"/>
    <w:rsid w:val="008604DB"/>
    <w:rsid w:val="008605D3"/>
    <w:rsid w:val="00860C88"/>
    <w:rsid w:val="008611B8"/>
    <w:rsid w:val="0086187D"/>
    <w:rsid w:val="00861A14"/>
    <w:rsid w:val="00861D3B"/>
    <w:rsid w:val="00862A82"/>
    <w:rsid w:val="00862BFA"/>
    <w:rsid w:val="0086438E"/>
    <w:rsid w:val="00865CE3"/>
    <w:rsid w:val="00865D45"/>
    <w:rsid w:val="00865DB6"/>
    <w:rsid w:val="00866452"/>
    <w:rsid w:val="00866A7B"/>
    <w:rsid w:val="00866D10"/>
    <w:rsid w:val="00866D18"/>
    <w:rsid w:val="008677FD"/>
    <w:rsid w:val="008706D4"/>
    <w:rsid w:val="00870C16"/>
    <w:rsid w:val="00870CB1"/>
    <w:rsid w:val="00870F8A"/>
    <w:rsid w:val="008719A4"/>
    <w:rsid w:val="00871D23"/>
    <w:rsid w:val="008722DE"/>
    <w:rsid w:val="008728E9"/>
    <w:rsid w:val="00872E2F"/>
    <w:rsid w:val="00873BD4"/>
    <w:rsid w:val="00873D32"/>
    <w:rsid w:val="00874261"/>
    <w:rsid w:val="00874312"/>
    <w:rsid w:val="0087437C"/>
    <w:rsid w:val="0087499C"/>
    <w:rsid w:val="00874F43"/>
    <w:rsid w:val="00875023"/>
    <w:rsid w:val="00875202"/>
    <w:rsid w:val="00875665"/>
    <w:rsid w:val="008757CA"/>
    <w:rsid w:val="00875CD7"/>
    <w:rsid w:val="0087635A"/>
    <w:rsid w:val="0087681F"/>
    <w:rsid w:val="00876B4D"/>
    <w:rsid w:val="00877606"/>
    <w:rsid w:val="00877F18"/>
    <w:rsid w:val="00880CEE"/>
    <w:rsid w:val="008812CA"/>
    <w:rsid w:val="008813DE"/>
    <w:rsid w:val="00881A0E"/>
    <w:rsid w:val="00881FA6"/>
    <w:rsid w:val="00882BB5"/>
    <w:rsid w:val="008834FB"/>
    <w:rsid w:val="00884DBC"/>
    <w:rsid w:val="00884DFE"/>
    <w:rsid w:val="00884FFE"/>
    <w:rsid w:val="00885508"/>
    <w:rsid w:val="00885855"/>
    <w:rsid w:val="00885F91"/>
    <w:rsid w:val="008878BC"/>
    <w:rsid w:val="00887BFB"/>
    <w:rsid w:val="008904C3"/>
    <w:rsid w:val="008906CE"/>
    <w:rsid w:val="00890BF4"/>
    <w:rsid w:val="00891078"/>
    <w:rsid w:val="008911DA"/>
    <w:rsid w:val="0089259A"/>
    <w:rsid w:val="00892C8F"/>
    <w:rsid w:val="00893447"/>
    <w:rsid w:val="008935F6"/>
    <w:rsid w:val="00893659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55A5"/>
    <w:rsid w:val="008960E1"/>
    <w:rsid w:val="00896510"/>
    <w:rsid w:val="0089655C"/>
    <w:rsid w:val="00896810"/>
    <w:rsid w:val="008969B2"/>
    <w:rsid w:val="008969B6"/>
    <w:rsid w:val="008970B4"/>
    <w:rsid w:val="008970F5"/>
    <w:rsid w:val="008974BA"/>
    <w:rsid w:val="0089761B"/>
    <w:rsid w:val="008A0CE4"/>
    <w:rsid w:val="008A186A"/>
    <w:rsid w:val="008A21FF"/>
    <w:rsid w:val="008A261E"/>
    <w:rsid w:val="008A28F8"/>
    <w:rsid w:val="008A2C2E"/>
    <w:rsid w:val="008A2CE2"/>
    <w:rsid w:val="008A2D8C"/>
    <w:rsid w:val="008A30AC"/>
    <w:rsid w:val="008A36ED"/>
    <w:rsid w:val="008A3BF9"/>
    <w:rsid w:val="008A3F7E"/>
    <w:rsid w:val="008A4233"/>
    <w:rsid w:val="008A44B8"/>
    <w:rsid w:val="008A4A06"/>
    <w:rsid w:val="008A51A8"/>
    <w:rsid w:val="008A5461"/>
    <w:rsid w:val="008A54C7"/>
    <w:rsid w:val="008A5572"/>
    <w:rsid w:val="008A5F04"/>
    <w:rsid w:val="008A6612"/>
    <w:rsid w:val="008A77D8"/>
    <w:rsid w:val="008A7C15"/>
    <w:rsid w:val="008A7D43"/>
    <w:rsid w:val="008B039F"/>
    <w:rsid w:val="008B0483"/>
    <w:rsid w:val="008B076B"/>
    <w:rsid w:val="008B08C8"/>
    <w:rsid w:val="008B09C7"/>
    <w:rsid w:val="008B0DD6"/>
    <w:rsid w:val="008B120C"/>
    <w:rsid w:val="008B1EB8"/>
    <w:rsid w:val="008B3ADC"/>
    <w:rsid w:val="008B3BD1"/>
    <w:rsid w:val="008B405D"/>
    <w:rsid w:val="008B42FD"/>
    <w:rsid w:val="008B444D"/>
    <w:rsid w:val="008B4B87"/>
    <w:rsid w:val="008B51A0"/>
    <w:rsid w:val="008B592A"/>
    <w:rsid w:val="008B59D1"/>
    <w:rsid w:val="008B61EA"/>
    <w:rsid w:val="008B65E4"/>
    <w:rsid w:val="008B6606"/>
    <w:rsid w:val="008B7B5C"/>
    <w:rsid w:val="008B7C18"/>
    <w:rsid w:val="008B7C9F"/>
    <w:rsid w:val="008C0C99"/>
    <w:rsid w:val="008C1B17"/>
    <w:rsid w:val="008C2017"/>
    <w:rsid w:val="008C22E4"/>
    <w:rsid w:val="008C28B8"/>
    <w:rsid w:val="008C3ACD"/>
    <w:rsid w:val="008C4042"/>
    <w:rsid w:val="008C428A"/>
    <w:rsid w:val="008C431E"/>
    <w:rsid w:val="008C4958"/>
    <w:rsid w:val="008C4BAA"/>
    <w:rsid w:val="008C5042"/>
    <w:rsid w:val="008C506D"/>
    <w:rsid w:val="008C5E0E"/>
    <w:rsid w:val="008C6A8C"/>
    <w:rsid w:val="008C6AA0"/>
    <w:rsid w:val="008C6AE8"/>
    <w:rsid w:val="008C6EB8"/>
    <w:rsid w:val="008C7573"/>
    <w:rsid w:val="008D00A5"/>
    <w:rsid w:val="008D118E"/>
    <w:rsid w:val="008D145C"/>
    <w:rsid w:val="008D1FC7"/>
    <w:rsid w:val="008D28FF"/>
    <w:rsid w:val="008D3005"/>
    <w:rsid w:val="008D304B"/>
    <w:rsid w:val="008D31A6"/>
    <w:rsid w:val="008D34B1"/>
    <w:rsid w:val="008D34F1"/>
    <w:rsid w:val="008D39D8"/>
    <w:rsid w:val="008D3ED6"/>
    <w:rsid w:val="008D4AFF"/>
    <w:rsid w:val="008D4EEF"/>
    <w:rsid w:val="008D58EC"/>
    <w:rsid w:val="008D5972"/>
    <w:rsid w:val="008D59EF"/>
    <w:rsid w:val="008D5E67"/>
    <w:rsid w:val="008D65C9"/>
    <w:rsid w:val="008D686A"/>
    <w:rsid w:val="008D6D1A"/>
    <w:rsid w:val="008E044A"/>
    <w:rsid w:val="008E065E"/>
    <w:rsid w:val="008E0927"/>
    <w:rsid w:val="008E1815"/>
    <w:rsid w:val="008E182B"/>
    <w:rsid w:val="008E1842"/>
    <w:rsid w:val="008E1909"/>
    <w:rsid w:val="008E1B3F"/>
    <w:rsid w:val="008E208E"/>
    <w:rsid w:val="008E25AC"/>
    <w:rsid w:val="008E31DC"/>
    <w:rsid w:val="008E35BC"/>
    <w:rsid w:val="008E3663"/>
    <w:rsid w:val="008E3C91"/>
    <w:rsid w:val="008E4F54"/>
    <w:rsid w:val="008E52F7"/>
    <w:rsid w:val="008E5996"/>
    <w:rsid w:val="008E5F80"/>
    <w:rsid w:val="008E6B2B"/>
    <w:rsid w:val="008E75D3"/>
    <w:rsid w:val="008E7820"/>
    <w:rsid w:val="008E7892"/>
    <w:rsid w:val="008E7A50"/>
    <w:rsid w:val="008E7E89"/>
    <w:rsid w:val="008F0003"/>
    <w:rsid w:val="008F0071"/>
    <w:rsid w:val="008F054D"/>
    <w:rsid w:val="008F0957"/>
    <w:rsid w:val="008F09B2"/>
    <w:rsid w:val="008F0B91"/>
    <w:rsid w:val="008F1CBB"/>
    <w:rsid w:val="008F1EAB"/>
    <w:rsid w:val="008F208C"/>
    <w:rsid w:val="008F33DC"/>
    <w:rsid w:val="008F3614"/>
    <w:rsid w:val="008F44DA"/>
    <w:rsid w:val="008F477F"/>
    <w:rsid w:val="008F47BC"/>
    <w:rsid w:val="008F4DF6"/>
    <w:rsid w:val="008F5DAE"/>
    <w:rsid w:val="008F5E5C"/>
    <w:rsid w:val="008F6B0E"/>
    <w:rsid w:val="008F7029"/>
    <w:rsid w:val="008F74E7"/>
    <w:rsid w:val="00900A54"/>
    <w:rsid w:val="00900E95"/>
    <w:rsid w:val="00901CD2"/>
    <w:rsid w:val="00901CF9"/>
    <w:rsid w:val="00902350"/>
    <w:rsid w:val="00902E4A"/>
    <w:rsid w:val="0090336B"/>
    <w:rsid w:val="00904142"/>
    <w:rsid w:val="00904C0B"/>
    <w:rsid w:val="00904F12"/>
    <w:rsid w:val="009053AA"/>
    <w:rsid w:val="009059FA"/>
    <w:rsid w:val="00905BB6"/>
    <w:rsid w:val="009062D4"/>
    <w:rsid w:val="00906879"/>
    <w:rsid w:val="00906939"/>
    <w:rsid w:val="00906B93"/>
    <w:rsid w:val="00906C6E"/>
    <w:rsid w:val="00907DE6"/>
    <w:rsid w:val="009106A7"/>
    <w:rsid w:val="00910B7D"/>
    <w:rsid w:val="009113B2"/>
    <w:rsid w:val="00911CA3"/>
    <w:rsid w:val="00911CC4"/>
    <w:rsid w:val="00911DFB"/>
    <w:rsid w:val="00913073"/>
    <w:rsid w:val="00913602"/>
    <w:rsid w:val="009136F6"/>
    <w:rsid w:val="009138E0"/>
    <w:rsid w:val="009139D9"/>
    <w:rsid w:val="00913B74"/>
    <w:rsid w:val="00913EEA"/>
    <w:rsid w:val="00914251"/>
    <w:rsid w:val="00914AD8"/>
    <w:rsid w:val="00914D91"/>
    <w:rsid w:val="0091580C"/>
    <w:rsid w:val="00916079"/>
    <w:rsid w:val="0091672F"/>
    <w:rsid w:val="00916BD2"/>
    <w:rsid w:val="009170BA"/>
    <w:rsid w:val="009173F9"/>
    <w:rsid w:val="009175FF"/>
    <w:rsid w:val="00917CE9"/>
    <w:rsid w:val="00920BF2"/>
    <w:rsid w:val="00921290"/>
    <w:rsid w:val="009218CB"/>
    <w:rsid w:val="009219D8"/>
    <w:rsid w:val="00921BB4"/>
    <w:rsid w:val="00922010"/>
    <w:rsid w:val="00923C10"/>
    <w:rsid w:val="00924AA6"/>
    <w:rsid w:val="00925287"/>
    <w:rsid w:val="009254E2"/>
    <w:rsid w:val="0092554B"/>
    <w:rsid w:val="009255B4"/>
    <w:rsid w:val="009255F9"/>
    <w:rsid w:val="0092593D"/>
    <w:rsid w:val="009259C5"/>
    <w:rsid w:val="00926320"/>
    <w:rsid w:val="00926E25"/>
    <w:rsid w:val="00926EDC"/>
    <w:rsid w:val="0092704D"/>
    <w:rsid w:val="00927D9A"/>
    <w:rsid w:val="00927DC9"/>
    <w:rsid w:val="00930ECB"/>
    <w:rsid w:val="00931BD9"/>
    <w:rsid w:val="00931E2F"/>
    <w:rsid w:val="00935150"/>
    <w:rsid w:val="00935641"/>
    <w:rsid w:val="00935B32"/>
    <w:rsid w:val="009368F3"/>
    <w:rsid w:val="00936F79"/>
    <w:rsid w:val="009377F0"/>
    <w:rsid w:val="00937E8C"/>
    <w:rsid w:val="00940876"/>
    <w:rsid w:val="00940D88"/>
    <w:rsid w:val="00940F64"/>
    <w:rsid w:val="00941636"/>
    <w:rsid w:val="00941961"/>
    <w:rsid w:val="00941EEC"/>
    <w:rsid w:val="00941EED"/>
    <w:rsid w:val="009420BC"/>
    <w:rsid w:val="009420E5"/>
    <w:rsid w:val="009429DA"/>
    <w:rsid w:val="00943285"/>
    <w:rsid w:val="00943409"/>
    <w:rsid w:val="009434C2"/>
    <w:rsid w:val="00943742"/>
    <w:rsid w:val="009440DB"/>
    <w:rsid w:val="009452B8"/>
    <w:rsid w:val="009453E2"/>
    <w:rsid w:val="00945C05"/>
    <w:rsid w:val="00946945"/>
    <w:rsid w:val="009469C5"/>
    <w:rsid w:val="00946A73"/>
    <w:rsid w:val="009475C9"/>
    <w:rsid w:val="00947713"/>
    <w:rsid w:val="00947B5A"/>
    <w:rsid w:val="00950183"/>
    <w:rsid w:val="0095084E"/>
    <w:rsid w:val="00950DE7"/>
    <w:rsid w:val="009514C2"/>
    <w:rsid w:val="00951520"/>
    <w:rsid w:val="00951762"/>
    <w:rsid w:val="00952732"/>
    <w:rsid w:val="00953150"/>
    <w:rsid w:val="0095323A"/>
    <w:rsid w:val="00953920"/>
    <w:rsid w:val="00953D47"/>
    <w:rsid w:val="0095423F"/>
    <w:rsid w:val="00954479"/>
    <w:rsid w:val="009551F2"/>
    <w:rsid w:val="009555D2"/>
    <w:rsid w:val="00955710"/>
    <w:rsid w:val="00955A52"/>
    <w:rsid w:val="0095681E"/>
    <w:rsid w:val="00956C5F"/>
    <w:rsid w:val="009572D4"/>
    <w:rsid w:val="0095783E"/>
    <w:rsid w:val="00957C43"/>
    <w:rsid w:val="00961921"/>
    <w:rsid w:val="00962D6A"/>
    <w:rsid w:val="00963898"/>
    <w:rsid w:val="00963FDF"/>
    <w:rsid w:val="0096401D"/>
    <w:rsid w:val="0096430A"/>
    <w:rsid w:val="0096466F"/>
    <w:rsid w:val="00965325"/>
    <w:rsid w:val="0096554B"/>
    <w:rsid w:val="0096584A"/>
    <w:rsid w:val="0096646E"/>
    <w:rsid w:val="00966527"/>
    <w:rsid w:val="009666EC"/>
    <w:rsid w:val="00966716"/>
    <w:rsid w:val="00966D47"/>
    <w:rsid w:val="00966DA7"/>
    <w:rsid w:val="009672B1"/>
    <w:rsid w:val="009672F4"/>
    <w:rsid w:val="00967E4A"/>
    <w:rsid w:val="009702FF"/>
    <w:rsid w:val="00971B03"/>
    <w:rsid w:val="00971EF3"/>
    <w:rsid w:val="00971F08"/>
    <w:rsid w:val="0097341A"/>
    <w:rsid w:val="0097378C"/>
    <w:rsid w:val="00973CF5"/>
    <w:rsid w:val="0097455A"/>
    <w:rsid w:val="00974600"/>
    <w:rsid w:val="00974A31"/>
    <w:rsid w:val="0097603D"/>
    <w:rsid w:val="00976591"/>
    <w:rsid w:val="009766F2"/>
    <w:rsid w:val="00976949"/>
    <w:rsid w:val="00976E99"/>
    <w:rsid w:val="0097780F"/>
    <w:rsid w:val="00977B65"/>
    <w:rsid w:val="0098031A"/>
    <w:rsid w:val="00980477"/>
    <w:rsid w:val="009805B3"/>
    <w:rsid w:val="00981018"/>
    <w:rsid w:val="00981160"/>
    <w:rsid w:val="00981893"/>
    <w:rsid w:val="00983448"/>
    <w:rsid w:val="0098352C"/>
    <w:rsid w:val="00983611"/>
    <w:rsid w:val="00983937"/>
    <w:rsid w:val="00983BC3"/>
    <w:rsid w:val="00985253"/>
    <w:rsid w:val="009853B3"/>
    <w:rsid w:val="009858EA"/>
    <w:rsid w:val="009861EB"/>
    <w:rsid w:val="00986422"/>
    <w:rsid w:val="00986592"/>
    <w:rsid w:val="00986806"/>
    <w:rsid w:val="00986E76"/>
    <w:rsid w:val="00987594"/>
    <w:rsid w:val="009875D1"/>
    <w:rsid w:val="0098786F"/>
    <w:rsid w:val="009879B4"/>
    <w:rsid w:val="00987C4C"/>
    <w:rsid w:val="00987DB2"/>
    <w:rsid w:val="00987FC8"/>
    <w:rsid w:val="00990324"/>
    <w:rsid w:val="00990630"/>
    <w:rsid w:val="00990A29"/>
    <w:rsid w:val="00990DF8"/>
    <w:rsid w:val="00990E7D"/>
    <w:rsid w:val="009911D2"/>
    <w:rsid w:val="00991761"/>
    <w:rsid w:val="009922E4"/>
    <w:rsid w:val="009929F0"/>
    <w:rsid w:val="00992AE0"/>
    <w:rsid w:val="00993C83"/>
    <w:rsid w:val="00993DB0"/>
    <w:rsid w:val="00993F21"/>
    <w:rsid w:val="00994DCA"/>
    <w:rsid w:val="00995087"/>
    <w:rsid w:val="00995E88"/>
    <w:rsid w:val="009960EC"/>
    <w:rsid w:val="009962AB"/>
    <w:rsid w:val="00996520"/>
    <w:rsid w:val="00996553"/>
    <w:rsid w:val="00996953"/>
    <w:rsid w:val="009970DD"/>
    <w:rsid w:val="0099716E"/>
    <w:rsid w:val="0099739C"/>
    <w:rsid w:val="00997A78"/>
    <w:rsid w:val="00997D31"/>
    <w:rsid w:val="009A0FBA"/>
    <w:rsid w:val="009A13E5"/>
    <w:rsid w:val="009A14CA"/>
    <w:rsid w:val="009A1601"/>
    <w:rsid w:val="009A1699"/>
    <w:rsid w:val="009A21C6"/>
    <w:rsid w:val="009A221E"/>
    <w:rsid w:val="009A24A2"/>
    <w:rsid w:val="009A2948"/>
    <w:rsid w:val="009A2F03"/>
    <w:rsid w:val="009A3856"/>
    <w:rsid w:val="009A3BB6"/>
    <w:rsid w:val="009A3FC8"/>
    <w:rsid w:val="009A462D"/>
    <w:rsid w:val="009A5586"/>
    <w:rsid w:val="009A5AC3"/>
    <w:rsid w:val="009A5CBA"/>
    <w:rsid w:val="009A5DC5"/>
    <w:rsid w:val="009A5E90"/>
    <w:rsid w:val="009A62EB"/>
    <w:rsid w:val="009A693B"/>
    <w:rsid w:val="009A6CA5"/>
    <w:rsid w:val="009A77D1"/>
    <w:rsid w:val="009A793F"/>
    <w:rsid w:val="009A7BA5"/>
    <w:rsid w:val="009A7BF1"/>
    <w:rsid w:val="009A7FF7"/>
    <w:rsid w:val="009B002C"/>
    <w:rsid w:val="009B0265"/>
    <w:rsid w:val="009B03BF"/>
    <w:rsid w:val="009B1216"/>
    <w:rsid w:val="009B172A"/>
    <w:rsid w:val="009B186A"/>
    <w:rsid w:val="009B1F30"/>
    <w:rsid w:val="009B21FB"/>
    <w:rsid w:val="009B27E4"/>
    <w:rsid w:val="009B3AC2"/>
    <w:rsid w:val="009B43CB"/>
    <w:rsid w:val="009B4882"/>
    <w:rsid w:val="009B4D8A"/>
    <w:rsid w:val="009B4DF4"/>
    <w:rsid w:val="009B5244"/>
    <w:rsid w:val="009B564E"/>
    <w:rsid w:val="009B58E5"/>
    <w:rsid w:val="009B60FE"/>
    <w:rsid w:val="009B650C"/>
    <w:rsid w:val="009B67AD"/>
    <w:rsid w:val="009B6807"/>
    <w:rsid w:val="009B7345"/>
    <w:rsid w:val="009B7AAA"/>
    <w:rsid w:val="009B7D74"/>
    <w:rsid w:val="009B7E87"/>
    <w:rsid w:val="009C0169"/>
    <w:rsid w:val="009C0403"/>
    <w:rsid w:val="009C0505"/>
    <w:rsid w:val="009C0E5C"/>
    <w:rsid w:val="009C26DE"/>
    <w:rsid w:val="009C3819"/>
    <w:rsid w:val="009C3851"/>
    <w:rsid w:val="009C39EC"/>
    <w:rsid w:val="009C403E"/>
    <w:rsid w:val="009C52B1"/>
    <w:rsid w:val="009C5D16"/>
    <w:rsid w:val="009C5D3B"/>
    <w:rsid w:val="009C5E04"/>
    <w:rsid w:val="009C60D4"/>
    <w:rsid w:val="009C66CF"/>
    <w:rsid w:val="009C67B4"/>
    <w:rsid w:val="009C7819"/>
    <w:rsid w:val="009C7D18"/>
    <w:rsid w:val="009D0938"/>
    <w:rsid w:val="009D0A7A"/>
    <w:rsid w:val="009D0BBB"/>
    <w:rsid w:val="009D0DFB"/>
    <w:rsid w:val="009D0ECF"/>
    <w:rsid w:val="009D1368"/>
    <w:rsid w:val="009D1869"/>
    <w:rsid w:val="009D2293"/>
    <w:rsid w:val="009D2551"/>
    <w:rsid w:val="009D318A"/>
    <w:rsid w:val="009D3504"/>
    <w:rsid w:val="009D3D39"/>
    <w:rsid w:val="009D3DA8"/>
    <w:rsid w:val="009D4256"/>
    <w:rsid w:val="009D44AC"/>
    <w:rsid w:val="009D48A9"/>
    <w:rsid w:val="009D4DBC"/>
    <w:rsid w:val="009D4EFB"/>
    <w:rsid w:val="009D4FD5"/>
    <w:rsid w:val="009D4FF0"/>
    <w:rsid w:val="009D6653"/>
    <w:rsid w:val="009D6B6D"/>
    <w:rsid w:val="009D6EB3"/>
    <w:rsid w:val="009D6F02"/>
    <w:rsid w:val="009D6F6E"/>
    <w:rsid w:val="009D703C"/>
    <w:rsid w:val="009D718F"/>
    <w:rsid w:val="009D78E7"/>
    <w:rsid w:val="009D7BBF"/>
    <w:rsid w:val="009D7C4F"/>
    <w:rsid w:val="009E0172"/>
    <w:rsid w:val="009E034E"/>
    <w:rsid w:val="009E068F"/>
    <w:rsid w:val="009E06DA"/>
    <w:rsid w:val="009E0A22"/>
    <w:rsid w:val="009E0EE0"/>
    <w:rsid w:val="009E14E0"/>
    <w:rsid w:val="009E2CA2"/>
    <w:rsid w:val="009E35DB"/>
    <w:rsid w:val="009E3674"/>
    <w:rsid w:val="009E43C4"/>
    <w:rsid w:val="009E47A3"/>
    <w:rsid w:val="009E4FB8"/>
    <w:rsid w:val="009E5537"/>
    <w:rsid w:val="009E57E9"/>
    <w:rsid w:val="009E67EB"/>
    <w:rsid w:val="009E68D4"/>
    <w:rsid w:val="009E6938"/>
    <w:rsid w:val="009E708F"/>
    <w:rsid w:val="009E71AB"/>
    <w:rsid w:val="009E7622"/>
    <w:rsid w:val="009E7D61"/>
    <w:rsid w:val="009E7F92"/>
    <w:rsid w:val="009F08F3"/>
    <w:rsid w:val="009F0A90"/>
    <w:rsid w:val="009F0C24"/>
    <w:rsid w:val="009F0E47"/>
    <w:rsid w:val="009F0E95"/>
    <w:rsid w:val="009F124C"/>
    <w:rsid w:val="009F134A"/>
    <w:rsid w:val="009F1379"/>
    <w:rsid w:val="009F18D3"/>
    <w:rsid w:val="009F1B3B"/>
    <w:rsid w:val="009F22AB"/>
    <w:rsid w:val="009F2757"/>
    <w:rsid w:val="009F3131"/>
    <w:rsid w:val="009F344F"/>
    <w:rsid w:val="009F358A"/>
    <w:rsid w:val="009F3647"/>
    <w:rsid w:val="009F3A78"/>
    <w:rsid w:val="009F4038"/>
    <w:rsid w:val="009F41FE"/>
    <w:rsid w:val="009F470F"/>
    <w:rsid w:val="009F4870"/>
    <w:rsid w:val="009F498C"/>
    <w:rsid w:val="009F50C2"/>
    <w:rsid w:val="009F550F"/>
    <w:rsid w:val="009F568D"/>
    <w:rsid w:val="009F56FE"/>
    <w:rsid w:val="009F5C16"/>
    <w:rsid w:val="009F5C1B"/>
    <w:rsid w:val="009F63D5"/>
    <w:rsid w:val="009F6654"/>
    <w:rsid w:val="009F6B3C"/>
    <w:rsid w:val="009F6BE0"/>
    <w:rsid w:val="009F70F0"/>
    <w:rsid w:val="009F7935"/>
    <w:rsid w:val="00A00024"/>
    <w:rsid w:val="00A00312"/>
    <w:rsid w:val="00A00834"/>
    <w:rsid w:val="00A010ED"/>
    <w:rsid w:val="00A031D8"/>
    <w:rsid w:val="00A03A9E"/>
    <w:rsid w:val="00A04072"/>
    <w:rsid w:val="00A040D9"/>
    <w:rsid w:val="00A048A8"/>
    <w:rsid w:val="00A0498A"/>
    <w:rsid w:val="00A04E09"/>
    <w:rsid w:val="00A04EB4"/>
    <w:rsid w:val="00A04F49"/>
    <w:rsid w:val="00A06023"/>
    <w:rsid w:val="00A063F2"/>
    <w:rsid w:val="00A0660D"/>
    <w:rsid w:val="00A06C73"/>
    <w:rsid w:val="00A06D9B"/>
    <w:rsid w:val="00A07143"/>
    <w:rsid w:val="00A07C32"/>
    <w:rsid w:val="00A10055"/>
    <w:rsid w:val="00A1038D"/>
    <w:rsid w:val="00A1045A"/>
    <w:rsid w:val="00A11090"/>
    <w:rsid w:val="00A11403"/>
    <w:rsid w:val="00A11A0F"/>
    <w:rsid w:val="00A1210D"/>
    <w:rsid w:val="00A12405"/>
    <w:rsid w:val="00A124BE"/>
    <w:rsid w:val="00A12DDE"/>
    <w:rsid w:val="00A13382"/>
    <w:rsid w:val="00A13E54"/>
    <w:rsid w:val="00A13FA3"/>
    <w:rsid w:val="00A146CF"/>
    <w:rsid w:val="00A14779"/>
    <w:rsid w:val="00A14B99"/>
    <w:rsid w:val="00A15EE7"/>
    <w:rsid w:val="00A16807"/>
    <w:rsid w:val="00A1689E"/>
    <w:rsid w:val="00A17673"/>
    <w:rsid w:val="00A17F63"/>
    <w:rsid w:val="00A20126"/>
    <w:rsid w:val="00A21147"/>
    <w:rsid w:val="00A2193B"/>
    <w:rsid w:val="00A21CDB"/>
    <w:rsid w:val="00A22BDD"/>
    <w:rsid w:val="00A232B1"/>
    <w:rsid w:val="00A2351A"/>
    <w:rsid w:val="00A23ACE"/>
    <w:rsid w:val="00A23DF4"/>
    <w:rsid w:val="00A24192"/>
    <w:rsid w:val="00A243ED"/>
    <w:rsid w:val="00A2446F"/>
    <w:rsid w:val="00A24520"/>
    <w:rsid w:val="00A2561F"/>
    <w:rsid w:val="00A25DA7"/>
    <w:rsid w:val="00A26334"/>
    <w:rsid w:val="00A264A9"/>
    <w:rsid w:val="00A267E6"/>
    <w:rsid w:val="00A268FF"/>
    <w:rsid w:val="00A26C1C"/>
    <w:rsid w:val="00A26DCF"/>
    <w:rsid w:val="00A27785"/>
    <w:rsid w:val="00A3005D"/>
    <w:rsid w:val="00A30187"/>
    <w:rsid w:val="00A30F1D"/>
    <w:rsid w:val="00A31234"/>
    <w:rsid w:val="00A314F4"/>
    <w:rsid w:val="00A31AD2"/>
    <w:rsid w:val="00A31D67"/>
    <w:rsid w:val="00A31DC4"/>
    <w:rsid w:val="00A32101"/>
    <w:rsid w:val="00A321D1"/>
    <w:rsid w:val="00A334BF"/>
    <w:rsid w:val="00A34301"/>
    <w:rsid w:val="00A3448A"/>
    <w:rsid w:val="00A3479E"/>
    <w:rsid w:val="00A34BC9"/>
    <w:rsid w:val="00A34DDF"/>
    <w:rsid w:val="00A35A4A"/>
    <w:rsid w:val="00A35ED7"/>
    <w:rsid w:val="00A36297"/>
    <w:rsid w:val="00A36347"/>
    <w:rsid w:val="00A36973"/>
    <w:rsid w:val="00A37756"/>
    <w:rsid w:val="00A37E96"/>
    <w:rsid w:val="00A400D6"/>
    <w:rsid w:val="00A40101"/>
    <w:rsid w:val="00A40179"/>
    <w:rsid w:val="00A40ED7"/>
    <w:rsid w:val="00A4126D"/>
    <w:rsid w:val="00A41C5B"/>
    <w:rsid w:val="00A41E2B"/>
    <w:rsid w:val="00A41F72"/>
    <w:rsid w:val="00A43754"/>
    <w:rsid w:val="00A43B5E"/>
    <w:rsid w:val="00A43B7A"/>
    <w:rsid w:val="00A43C45"/>
    <w:rsid w:val="00A43C64"/>
    <w:rsid w:val="00A44A5D"/>
    <w:rsid w:val="00A4510D"/>
    <w:rsid w:val="00A454C1"/>
    <w:rsid w:val="00A456EC"/>
    <w:rsid w:val="00A45B74"/>
    <w:rsid w:val="00A45CCD"/>
    <w:rsid w:val="00A466F6"/>
    <w:rsid w:val="00A4700F"/>
    <w:rsid w:val="00A47156"/>
    <w:rsid w:val="00A47BBE"/>
    <w:rsid w:val="00A50966"/>
    <w:rsid w:val="00A5112C"/>
    <w:rsid w:val="00A512AE"/>
    <w:rsid w:val="00A514A4"/>
    <w:rsid w:val="00A51536"/>
    <w:rsid w:val="00A51FF5"/>
    <w:rsid w:val="00A52327"/>
    <w:rsid w:val="00A526C9"/>
    <w:rsid w:val="00A528E9"/>
    <w:rsid w:val="00A52E04"/>
    <w:rsid w:val="00A52E1D"/>
    <w:rsid w:val="00A52E58"/>
    <w:rsid w:val="00A532A4"/>
    <w:rsid w:val="00A5393D"/>
    <w:rsid w:val="00A53C8E"/>
    <w:rsid w:val="00A53F30"/>
    <w:rsid w:val="00A541AD"/>
    <w:rsid w:val="00A542E8"/>
    <w:rsid w:val="00A544ED"/>
    <w:rsid w:val="00A54C83"/>
    <w:rsid w:val="00A54D6D"/>
    <w:rsid w:val="00A54F3D"/>
    <w:rsid w:val="00A54FC5"/>
    <w:rsid w:val="00A5527D"/>
    <w:rsid w:val="00A556A5"/>
    <w:rsid w:val="00A56770"/>
    <w:rsid w:val="00A5721B"/>
    <w:rsid w:val="00A6051E"/>
    <w:rsid w:val="00A605AE"/>
    <w:rsid w:val="00A612A4"/>
    <w:rsid w:val="00A6130F"/>
    <w:rsid w:val="00A61499"/>
    <w:rsid w:val="00A6205B"/>
    <w:rsid w:val="00A62A77"/>
    <w:rsid w:val="00A63483"/>
    <w:rsid w:val="00A6355F"/>
    <w:rsid w:val="00A63E01"/>
    <w:rsid w:val="00A657D7"/>
    <w:rsid w:val="00A6590A"/>
    <w:rsid w:val="00A65BF0"/>
    <w:rsid w:val="00A65F44"/>
    <w:rsid w:val="00A66001"/>
    <w:rsid w:val="00A660AC"/>
    <w:rsid w:val="00A66205"/>
    <w:rsid w:val="00A6692C"/>
    <w:rsid w:val="00A66FC3"/>
    <w:rsid w:val="00A6779D"/>
    <w:rsid w:val="00A67A3D"/>
    <w:rsid w:val="00A67E6C"/>
    <w:rsid w:val="00A70DC7"/>
    <w:rsid w:val="00A70E6D"/>
    <w:rsid w:val="00A710DB"/>
    <w:rsid w:val="00A71139"/>
    <w:rsid w:val="00A713EC"/>
    <w:rsid w:val="00A71918"/>
    <w:rsid w:val="00A71B99"/>
    <w:rsid w:val="00A72349"/>
    <w:rsid w:val="00A72ADA"/>
    <w:rsid w:val="00A72C5E"/>
    <w:rsid w:val="00A73347"/>
    <w:rsid w:val="00A7340A"/>
    <w:rsid w:val="00A7347F"/>
    <w:rsid w:val="00A734C6"/>
    <w:rsid w:val="00A738E0"/>
    <w:rsid w:val="00A73996"/>
    <w:rsid w:val="00A739D0"/>
    <w:rsid w:val="00A74A4C"/>
    <w:rsid w:val="00A74FAC"/>
    <w:rsid w:val="00A75067"/>
    <w:rsid w:val="00A7529F"/>
    <w:rsid w:val="00A75FB3"/>
    <w:rsid w:val="00A761D4"/>
    <w:rsid w:val="00A762C2"/>
    <w:rsid w:val="00A7672A"/>
    <w:rsid w:val="00A77310"/>
    <w:rsid w:val="00A7757D"/>
    <w:rsid w:val="00A77EC4"/>
    <w:rsid w:val="00A77FAC"/>
    <w:rsid w:val="00A80937"/>
    <w:rsid w:val="00A81058"/>
    <w:rsid w:val="00A81A5B"/>
    <w:rsid w:val="00A82447"/>
    <w:rsid w:val="00A82C6B"/>
    <w:rsid w:val="00A82F51"/>
    <w:rsid w:val="00A83EA4"/>
    <w:rsid w:val="00A8407D"/>
    <w:rsid w:val="00A84250"/>
    <w:rsid w:val="00A8576A"/>
    <w:rsid w:val="00A85DC3"/>
    <w:rsid w:val="00A85FF2"/>
    <w:rsid w:val="00A86388"/>
    <w:rsid w:val="00A86B3E"/>
    <w:rsid w:val="00A86ED9"/>
    <w:rsid w:val="00A8760C"/>
    <w:rsid w:val="00A87627"/>
    <w:rsid w:val="00A8793E"/>
    <w:rsid w:val="00A90DED"/>
    <w:rsid w:val="00A9127E"/>
    <w:rsid w:val="00A917F0"/>
    <w:rsid w:val="00A91EEF"/>
    <w:rsid w:val="00A91F6A"/>
    <w:rsid w:val="00A9279C"/>
    <w:rsid w:val="00A92879"/>
    <w:rsid w:val="00A92C90"/>
    <w:rsid w:val="00A92CA2"/>
    <w:rsid w:val="00A936D0"/>
    <w:rsid w:val="00A9400D"/>
    <w:rsid w:val="00A9442A"/>
    <w:rsid w:val="00A94876"/>
    <w:rsid w:val="00A94C60"/>
    <w:rsid w:val="00A95362"/>
    <w:rsid w:val="00A965C5"/>
    <w:rsid w:val="00A965DD"/>
    <w:rsid w:val="00A97F73"/>
    <w:rsid w:val="00AA016F"/>
    <w:rsid w:val="00AA0CEE"/>
    <w:rsid w:val="00AA0F6F"/>
    <w:rsid w:val="00AA181B"/>
    <w:rsid w:val="00AA1A03"/>
    <w:rsid w:val="00AA1ED6"/>
    <w:rsid w:val="00AA2EA2"/>
    <w:rsid w:val="00AA351C"/>
    <w:rsid w:val="00AA3B09"/>
    <w:rsid w:val="00AA497F"/>
    <w:rsid w:val="00AA49DE"/>
    <w:rsid w:val="00AA4C6A"/>
    <w:rsid w:val="00AA4E59"/>
    <w:rsid w:val="00AA4EEB"/>
    <w:rsid w:val="00AA4FD4"/>
    <w:rsid w:val="00AA51D6"/>
    <w:rsid w:val="00AA535D"/>
    <w:rsid w:val="00AA5C91"/>
    <w:rsid w:val="00AA6D22"/>
    <w:rsid w:val="00AB0BC8"/>
    <w:rsid w:val="00AB0D76"/>
    <w:rsid w:val="00AB11CA"/>
    <w:rsid w:val="00AB14D9"/>
    <w:rsid w:val="00AB16F7"/>
    <w:rsid w:val="00AB2A20"/>
    <w:rsid w:val="00AB309B"/>
    <w:rsid w:val="00AB3173"/>
    <w:rsid w:val="00AB3551"/>
    <w:rsid w:val="00AB3AF9"/>
    <w:rsid w:val="00AB4AB8"/>
    <w:rsid w:val="00AB54F8"/>
    <w:rsid w:val="00AB5776"/>
    <w:rsid w:val="00AB594E"/>
    <w:rsid w:val="00AB5A5A"/>
    <w:rsid w:val="00AB655E"/>
    <w:rsid w:val="00AC007F"/>
    <w:rsid w:val="00AC07C4"/>
    <w:rsid w:val="00AC0B8E"/>
    <w:rsid w:val="00AC0D28"/>
    <w:rsid w:val="00AC0EC8"/>
    <w:rsid w:val="00AC1586"/>
    <w:rsid w:val="00AC1CF7"/>
    <w:rsid w:val="00AC2148"/>
    <w:rsid w:val="00AC2783"/>
    <w:rsid w:val="00AC2E1C"/>
    <w:rsid w:val="00AC2ECD"/>
    <w:rsid w:val="00AC3119"/>
    <w:rsid w:val="00AC36F8"/>
    <w:rsid w:val="00AC49FB"/>
    <w:rsid w:val="00AC4A12"/>
    <w:rsid w:val="00AC53C4"/>
    <w:rsid w:val="00AC5455"/>
    <w:rsid w:val="00AC5A10"/>
    <w:rsid w:val="00AC5FEA"/>
    <w:rsid w:val="00AC61B7"/>
    <w:rsid w:val="00AC739C"/>
    <w:rsid w:val="00AC7980"/>
    <w:rsid w:val="00AC7E19"/>
    <w:rsid w:val="00AC7FE6"/>
    <w:rsid w:val="00AD0578"/>
    <w:rsid w:val="00AD0AA3"/>
    <w:rsid w:val="00AD0DE3"/>
    <w:rsid w:val="00AD13C4"/>
    <w:rsid w:val="00AD1935"/>
    <w:rsid w:val="00AD1CBC"/>
    <w:rsid w:val="00AD1D02"/>
    <w:rsid w:val="00AD2129"/>
    <w:rsid w:val="00AD355B"/>
    <w:rsid w:val="00AD3563"/>
    <w:rsid w:val="00AD364F"/>
    <w:rsid w:val="00AD369F"/>
    <w:rsid w:val="00AD3C27"/>
    <w:rsid w:val="00AD3F94"/>
    <w:rsid w:val="00AD4A5A"/>
    <w:rsid w:val="00AD4F67"/>
    <w:rsid w:val="00AD58CB"/>
    <w:rsid w:val="00AD6162"/>
    <w:rsid w:val="00AD6177"/>
    <w:rsid w:val="00AD75B2"/>
    <w:rsid w:val="00AD7AC2"/>
    <w:rsid w:val="00AE0190"/>
    <w:rsid w:val="00AE0264"/>
    <w:rsid w:val="00AE071A"/>
    <w:rsid w:val="00AE0782"/>
    <w:rsid w:val="00AE1E08"/>
    <w:rsid w:val="00AE20F2"/>
    <w:rsid w:val="00AE27AC"/>
    <w:rsid w:val="00AE280B"/>
    <w:rsid w:val="00AE2D8B"/>
    <w:rsid w:val="00AE36F0"/>
    <w:rsid w:val="00AE394D"/>
    <w:rsid w:val="00AE3D8C"/>
    <w:rsid w:val="00AE40E0"/>
    <w:rsid w:val="00AE4976"/>
    <w:rsid w:val="00AE4DBA"/>
    <w:rsid w:val="00AE4F07"/>
    <w:rsid w:val="00AE5F98"/>
    <w:rsid w:val="00AE664F"/>
    <w:rsid w:val="00AE6810"/>
    <w:rsid w:val="00AE6D87"/>
    <w:rsid w:val="00AE72A5"/>
    <w:rsid w:val="00AF0431"/>
    <w:rsid w:val="00AF05F8"/>
    <w:rsid w:val="00AF0AF7"/>
    <w:rsid w:val="00AF16E1"/>
    <w:rsid w:val="00AF1C5D"/>
    <w:rsid w:val="00AF1DE2"/>
    <w:rsid w:val="00AF2006"/>
    <w:rsid w:val="00AF26E4"/>
    <w:rsid w:val="00AF271A"/>
    <w:rsid w:val="00AF2EEE"/>
    <w:rsid w:val="00AF30BA"/>
    <w:rsid w:val="00AF340C"/>
    <w:rsid w:val="00AF42D7"/>
    <w:rsid w:val="00AF4688"/>
    <w:rsid w:val="00AF48E6"/>
    <w:rsid w:val="00AF497A"/>
    <w:rsid w:val="00AF4D2E"/>
    <w:rsid w:val="00AF5B65"/>
    <w:rsid w:val="00AF6126"/>
    <w:rsid w:val="00AF6B28"/>
    <w:rsid w:val="00AF6E12"/>
    <w:rsid w:val="00AF6EB2"/>
    <w:rsid w:val="00AF716B"/>
    <w:rsid w:val="00AF739F"/>
    <w:rsid w:val="00AF7662"/>
    <w:rsid w:val="00B0011F"/>
    <w:rsid w:val="00B003E9"/>
    <w:rsid w:val="00B00550"/>
    <w:rsid w:val="00B006FE"/>
    <w:rsid w:val="00B007CB"/>
    <w:rsid w:val="00B00ADD"/>
    <w:rsid w:val="00B011F7"/>
    <w:rsid w:val="00B01677"/>
    <w:rsid w:val="00B01C0F"/>
    <w:rsid w:val="00B01EB3"/>
    <w:rsid w:val="00B0278A"/>
    <w:rsid w:val="00B028FC"/>
    <w:rsid w:val="00B02AA9"/>
    <w:rsid w:val="00B02AB1"/>
    <w:rsid w:val="00B02FA3"/>
    <w:rsid w:val="00B039EA"/>
    <w:rsid w:val="00B04033"/>
    <w:rsid w:val="00B0421D"/>
    <w:rsid w:val="00B04654"/>
    <w:rsid w:val="00B05084"/>
    <w:rsid w:val="00B051B8"/>
    <w:rsid w:val="00B062D4"/>
    <w:rsid w:val="00B06958"/>
    <w:rsid w:val="00B07593"/>
    <w:rsid w:val="00B101F3"/>
    <w:rsid w:val="00B11AE2"/>
    <w:rsid w:val="00B11E52"/>
    <w:rsid w:val="00B12CBB"/>
    <w:rsid w:val="00B1353A"/>
    <w:rsid w:val="00B136E0"/>
    <w:rsid w:val="00B13CDF"/>
    <w:rsid w:val="00B13D10"/>
    <w:rsid w:val="00B14028"/>
    <w:rsid w:val="00B14A3F"/>
    <w:rsid w:val="00B153BD"/>
    <w:rsid w:val="00B154F4"/>
    <w:rsid w:val="00B157EC"/>
    <w:rsid w:val="00B157F9"/>
    <w:rsid w:val="00B1583E"/>
    <w:rsid w:val="00B1593A"/>
    <w:rsid w:val="00B1645C"/>
    <w:rsid w:val="00B16BE6"/>
    <w:rsid w:val="00B16D85"/>
    <w:rsid w:val="00B16ED9"/>
    <w:rsid w:val="00B17127"/>
    <w:rsid w:val="00B17532"/>
    <w:rsid w:val="00B17E9B"/>
    <w:rsid w:val="00B20256"/>
    <w:rsid w:val="00B202C2"/>
    <w:rsid w:val="00B20D09"/>
    <w:rsid w:val="00B20D9A"/>
    <w:rsid w:val="00B22275"/>
    <w:rsid w:val="00B22B1A"/>
    <w:rsid w:val="00B23177"/>
    <w:rsid w:val="00B236A5"/>
    <w:rsid w:val="00B23F6B"/>
    <w:rsid w:val="00B25009"/>
    <w:rsid w:val="00B25941"/>
    <w:rsid w:val="00B25AAA"/>
    <w:rsid w:val="00B25C07"/>
    <w:rsid w:val="00B26A36"/>
    <w:rsid w:val="00B26C2D"/>
    <w:rsid w:val="00B2707A"/>
    <w:rsid w:val="00B273DC"/>
    <w:rsid w:val="00B274F0"/>
    <w:rsid w:val="00B2763F"/>
    <w:rsid w:val="00B27AAC"/>
    <w:rsid w:val="00B27C48"/>
    <w:rsid w:val="00B30929"/>
    <w:rsid w:val="00B30D44"/>
    <w:rsid w:val="00B31A1D"/>
    <w:rsid w:val="00B31CE7"/>
    <w:rsid w:val="00B3238F"/>
    <w:rsid w:val="00B32934"/>
    <w:rsid w:val="00B32AA2"/>
    <w:rsid w:val="00B32E09"/>
    <w:rsid w:val="00B32F96"/>
    <w:rsid w:val="00B333A3"/>
    <w:rsid w:val="00B34542"/>
    <w:rsid w:val="00B356CB"/>
    <w:rsid w:val="00B35F3C"/>
    <w:rsid w:val="00B36CBF"/>
    <w:rsid w:val="00B372AA"/>
    <w:rsid w:val="00B375FA"/>
    <w:rsid w:val="00B40445"/>
    <w:rsid w:val="00B4064E"/>
    <w:rsid w:val="00B40817"/>
    <w:rsid w:val="00B409E0"/>
    <w:rsid w:val="00B40F10"/>
    <w:rsid w:val="00B413E9"/>
    <w:rsid w:val="00B41888"/>
    <w:rsid w:val="00B41E9C"/>
    <w:rsid w:val="00B41F34"/>
    <w:rsid w:val="00B42E14"/>
    <w:rsid w:val="00B432CA"/>
    <w:rsid w:val="00B435BE"/>
    <w:rsid w:val="00B43A4A"/>
    <w:rsid w:val="00B43DF6"/>
    <w:rsid w:val="00B44E06"/>
    <w:rsid w:val="00B45428"/>
    <w:rsid w:val="00B455F1"/>
    <w:rsid w:val="00B45A52"/>
    <w:rsid w:val="00B46175"/>
    <w:rsid w:val="00B4669E"/>
    <w:rsid w:val="00B46711"/>
    <w:rsid w:val="00B46828"/>
    <w:rsid w:val="00B46868"/>
    <w:rsid w:val="00B46A87"/>
    <w:rsid w:val="00B46FAD"/>
    <w:rsid w:val="00B475CE"/>
    <w:rsid w:val="00B503F5"/>
    <w:rsid w:val="00B5061E"/>
    <w:rsid w:val="00B511C9"/>
    <w:rsid w:val="00B5233B"/>
    <w:rsid w:val="00B52FAB"/>
    <w:rsid w:val="00B53006"/>
    <w:rsid w:val="00B5355C"/>
    <w:rsid w:val="00B548B7"/>
    <w:rsid w:val="00B54C40"/>
    <w:rsid w:val="00B54E26"/>
    <w:rsid w:val="00B54ED2"/>
    <w:rsid w:val="00B55318"/>
    <w:rsid w:val="00B55C0B"/>
    <w:rsid w:val="00B568FA"/>
    <w:rsid w:val="00B57087"/>
    <w:rsid w:val="00B61EFE"/>
    <w:rsid w:val="00B62160"/>
    <w:rsid w:val="00B6309A"/>
    <w:rsid w:val="00B6328E"/>
    <w:rsid w:val="00B63527"/>
    <w:rsid w:val="00B6475E"/>
    <w:rsid w:val="00B64AAA"/>
    <w:rsid w:val="00B64D53"/>
    <w:rsid w:val="00B657D4"/>
    <w:rsid w:val="00B65DCF"/>
    <w:rsid w:val="00B664C7"/>
    <w:rsid w:val="00B66A4A"/>
    <w:rsid w:val="00B671C1"/>
    <w:rsid w:val="00B673BC"/>
    <w:rsid w:val="00B67744"/>
    <w:rsid w:val="00B678F9"/>
    <w:rsid w:val="00B679A9"/>
    <w:rsid w:val="00B71143"/>
    <w:rsid w:val="00B71267"/>
    <w:rsid w:val="00B7134C"/>
    <w:rsid w:val="00B7174C"/>
    <w:rsid w:val="00B71BE5"/>
    <w:rsid w:val="00B71C66"/>
    <w:rsid w:val="00B723B5"/>
    <w:rsid w:val="00B72C1B"/>
    <w:rsid w:val="00B72F46"/>
    <w:rsid w:val="00B73429"/>
    <w:rsid w:val="00B737E8"/>
    <w:rsid w:val="00B739F6"/>
    <w:rsid w:val="00B73BA7"/>
    <w:rsid w:val="00B73CD3"/>
    <w:rsid w:val="00B73D3E"/>
    <w:rsid w:val="00B73EED"/>
    <w:rsid w:val="00B747E1"/>
    <w:rsid w:val="00B74CAE"/>
    <w:rsid w:val="00B75531"/>
    <w:rsid w:val="00B7609B"/>
    <w:rsid w:val="00B7703F"/>
    <w:rsid w:val="00B772C0"/>
    <w:rsid w:val="00B7771D"/>
    <w:rsid w:val="00B77AA6"/>
    <w:rsid w:val="00B80768"/>
    <w:rsid w:val="00B81729"/>
    <w:rsid w:val="00B81A6C"/>
    <w:rsid w:val="00B81AB1"/>
    <w:rsid w:val="00B82468"/>
    <w:rsid w:val="00B82469"/>
    <w:rsid w:val="00B8263F"/>
    <w:rsid w:val="00B82928"/>
    <w:rsid w:val="00B82E55"/>
    <w:rsid w:val="00B8318F"/>
    <w:rsid w:val="00B83B6F"/>
    <w:rsid w:val="00B84474"/>
    <w:rsid w:val="00B84A69"/>
    <w:rsid w:val="00B84AAD"/>
    <w:rsid w:val="00B84C1E"/>
    <w:rsid w:val="00B84C61"/>
    <w:rsid w:val="00B84CF2"/>
    <w:rsid w:val="00B85057"/>
    <w:rsid w:val="00B854D0"/>
    <w:rsid w:val="00B85568"/>
    <w:rsid w:val="00B857CF"/>
    <w:rsid w:val="00B85DE5"/>
    <w:rsid w:val="00B866CD"/>
    <w:rsid w:val="00B868AA"/>
    <w:rsid w:val="00B86A33"/>
    <w:rsid w:val="00B86B63"/>
    <w:rsid w:val="00B8734D"/>
    <w:rsid w:val="00B9034A"/>
    <w:rsid w:val="00B90474"/>
    <w:rsid w:val="00B90961"/>
    <w:rsid w:val="00B90F73"/>
    <w:rsid w:val="00B9108F"/>
    <w:rsid w:val="00B91381"/>
    <w:rsid w:val="00B914D0"/>
    <w:rsid w:val="00B91578"/>
    <w:rsid w:val="00B918F4"/>
    <w:rsid w:val="00B93417"/>
    <w:rsid w:val="00B93AEF"/>
    <w:rsid w:val="00B93B59"/>
    <w:rsid w:val="00B93D48"/>
    <w:rsid w:val="00B93F47"/>
    <w:rsid w:val="00B9406A"/>
    <w:rsid w:val="00B94776"/>
    <w:rsid w:val="00B94C45"/>
    <w:rsid w:val="00B959E5"/>
    <w:rsid w:val="00B96227"/>
    <w:rsid w:val="00B9658D"/>
    <w:rsid w:val="00B96A40"/>
    <w:rsid w:val="00B96D7D"/>
    <w:rsid w:val="00B97025"/>
    <w:rsid w:val="00BA012E"/>
    <w:rsid w:val="00BA0A7D"/>
    <w:rsid w:val="00BA1750"/>
    <w:rsid w:val="00BA1F92"/>
    <w:rsid w:val="00BA20EC"/>
    <w:rsid w:val="00BA2280"/>
    <w:rsid w:val="00BA250D"/>
    <w:rsid w:val="00BA2A08"/>
    <w:rsid w:val="00BA2BD6"/>
    <w:rsid w:val="00BA2E22"/>
    <w:rsid w:val="00BA3214"/>
    <w:rsid w:val="00BA346C"/>
    <w:rsid w:val="00BA34CE"/>
    <w:rsid w:val="00BA47A6"/>
    <w:rsid w:val="00BA4CB5"/>
    <w:rsid w:val="00BA501B"/>
    <w:rsid w:val="00BA505D"/>
    <w:rsid w:val="00BA56D2"/>
    <w:rsid w:val="00BA696A"/>
    <w:rsid w:val="00BA6ABD"/>
    <w:rsid w:val="00BA6C0E"/>
    <w:rsid w:val="00BA704F"/>
    <w:rsid w:val="00BA76E0"/>
    <w:rsid w:val="00BB041D"/>
    <w:rsid w:val="00BB0489"/>
    <w:rsid w:val="00BB0D9E"/>
    <w:rsid w:val="00BB1347"/>
    <w:rsid w:val="00BB1B1C"/>
    <w:rsid w:val="00BB1D9B"/>
    <w:rsid w:val="00BB2A25"/>
    <w:rsid w:val="00BB32FB"/>
    <w:rsid w:val="00BB34AE"/>
    <w:rsid w:val="00BB3D3A"/>
    <w:rsid w:val="00BB409A"/>
    <w:rsid w:val="00BB491E"/>
    <w:rsid w:val="00BB496C"/>
    <w:rsid w:val="00BB51E9"/>
    <w:rsid w:val="00BB52AF"/>
    <w:rsid w:val="00BB5DD7"/>
    <w:rsid w:val="00BB67BC"/>
    <w:rsid w:val="00BB7487"/>
    <w:rsid w:val="00BB7DB2"/>
    <w:rsid w:val="00BC005B"/>
    <w:rsid w:val="00BC008B"/>
    <w:rsid w:val="00BC0306"/>
    <w:rsid w:val="00BC0824"/>
    <w:rsid w:val="00BC08A9"/>
    <w:rsid w:val="00BC0F23"/>
    <w:rsid w:val="00BC0F31"/>
    <w:rsid w:val="00BC0FDC"/>
    <w:rsid w:val="00BC167B"/>
    <w:rsid w:val="00BC1799"/>
    <w:rsid w:val="00BC1D93"/>
    <w:rsid w:val="00BC2100"/>
    <w:rsid w:val="00BC25A7"/>
    <w:rsid w:val="00BC2A7E"/>
    <w:rsid w:val="00BC3053"/>
    <w:rsid w:val="00BC3D88"/>
    <w:rsid w:val="00BC3E59"/>
    <w:rsid w:val="00BC4D03"/>
    <w:rsid w:val="00BC4D24"/>
    <w:rsid w:val="00BC4D2E"/>
    <w:rsid w:val="00BC51CE"/>
    <w:rsid w:val="00BC570B"/>
    <w:rsid w:val="00BC5F77"/>
    <w:rsid w:val="00BC622C"/>
    <w:rsid w:val="00BC6931"/>
    <w:rsid w:val="00BC74AB"/>
    <w:rsid w:val="00BC77ED"/>
    <w:rsid w:val="00BC7F3E"/>
    <w:rsid w:val="00BD004F"/>
    <w:rsid w:val="00BD0758"/>
    <w:rsid w:val="00BD0A38"/>
    <w:rsid w:val="00BD0F74"/>
    <w:rsid w:val="00BD1092"/>
    <w:rsid w:val="00BD1919"/>
    <w:rsid w:val="00BD1A35"/>
    <w:rsid w:val="00BD28CD"/>
    <w:rsid w:val="00BD30A8"/>
    <w:rsid w:val="00BD3D31"/>
    <w:rsid w:val="00BD43FE"/>
    <w:rsid w:val="00BD4522"/>
    <w:rsid w:val="00BD4544"/>
    <w:rsid w:val="00BD48AC"/>
    <w:rsid w:val="00BD4D0C"/>
    <w:rsid w:val="00BD5586"/>
    <w:rsid w:val="00BD5784"/>
    <w:rsid w:val="00BD5F1A"/>
    <w:rsid w:val="00BD638A"/>
    <w:rsid w:val="00BD6540"/>
    <w:rsid w:val="00BD69D6"/>
    <w:rsid w:val="00BD6BB0"/>
    <w:rsid w:val="00BD71C0"/>
    <w:rsid w:val="00BD7592"/>
    <w:rsid w:val="00BD7954"/>
    <w:rsid w:val="00BE02C0"/>
    <w:rsid w:val="00BE1234"/>
    <w:rsid w:val="00BE1BBA"/>
    <w:rsid w:val="00BE1D27"/>
    <w:rsid w:val="00BE2FA6"/>
    <w:rsid w:val="00BE333F"/>
    <w:rsid w:val="00BE4190"/>
    <w:rsid w:val="00BE5C4E"/>
    <w:rsid w:val="00BE6012"/>
    <w:rsid w:val="00BE6335"/>
    <w:rsid w:val="00BE6391"/>
    <w:rsid w:val="00BE67AF"/>
    <w:rsid w:val="00BE7406"/>
    <w:rsid w:val="00BE7603"/>
    <w:rsid w:val="00BE78E7"/>
    <w:rsid w:val="00BF228C"/>
    <w:rsid w:val="00BF22B6"/>
    <w:rsid w:val="00BF2329"/>
    <w:rsid w:val="00BF267A"/>
    <w:rsid w:val="00BF2B42"/>
    <w:rsid w:val="00BF3279"/>
    <w:rsid w:val="00BF32B4"/>
    <w:rsid w:val="00BF347D"/>
    <w:rsid w:val="00BF3EA6"/>
    <w:rsid w:val="00BF3EC3"/>
    <w:rsid w:val="00BF4033"/>
    <w:rsid w:val="00BF469B"/>
    <w:rsid w:val="00BF4B1C"/>
    <w:rsid w:val="00BF4D8E"/>
    <w:rsid w:val="00BF5563"/>
    <w:rsid w:val="00BF627F"/>
    <w:rsid w:val="00BF6CA9"/>
    <w:rsid w:val="00BF6F9C"/>
    <w:rsid w:val="00BF74C7"/>
    <w:rsid w:val="00BF75E0"/>
    <w:rsid w:val="00C00372"/>
    <w:rsid w:val="00C009E9"/>
    <w:rsid w:val="00C00B65"/>
    <w:rsid w:val="00C01106"/>
    <w:rsid w:val="00C01271"/>
    <w:rsid w:val="00C015F1"/>
    <w:rsid w:val="00C01675"/>
    <w:rsid w:val="00C019F0"/>
    <w:rsid w:val="00C01CD4"/>
    <w:rsid w:val="00C01F33"/>
    <w:rsid w:val="00C01FEF"/>
    <w:rsid w:val="00C0234D"/>
    <w:rsid w:val="00C023AC"/>
    <w:rsid w:val="00C02CC6"/>
    <w:rsid w:val="00C02F3A"/>
    <w:rsid w:val="00C02FB2"/>
    <w:rsid w:val="00C040F7"/>
    <w:rsid w:val="00C042F8"/>
    <w:rsid w:val="00C043B9"/>
    <w:rsid w:val="00C044AB"/>
    <w:rsid w:val="00C04C88"/>
    <w:rsid w:val="00C04E0F"/>
    <w:rsid w:val="00C051F0"/>
    <w:rsid w:val="00C05706"/>
    <w:rsid w:val="00C05E31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253B"/>
    <w:rsid w:val="00C14148"/>
    <w:rsid w:val="00C14B6F"/>
    <w:rsid w:val="00C14D4B"/>
    <w:rsid w:val="00C15437"/>
    <w:rsid w:val="00C154BB"/>
    <w:rsid w:val="00C156F9"/>
    <w:rsid w:val="00C15EBC"/>
    <w:rsid w:val="00C16FEA"/>
    <w:rsid w:val="00C17979"/>
    <w:rsid w:val="00C17F2E"/>
    <w:rsid w:val="00C20DDC"/>
    <w:rsid w:val="00C217C9"/>
    <w:rsid w:val="00C22273"/>
    <w:rsid w:val="00C22A5F"/>
    <w:rsid w:val="00C2318B"/>
    <w:rsid w:val="00C23F19"/>
    <w:rsid w:val="00C248D6"/>
    <w:rsid w:val="00C24943"/>
    <w:rsid w:val="00C24B63"/>
    <w:rsid w:val="00C24E02"/>
    <w:rsid w:val="00C253E2"/>
    <w:rsid w:val="00C255FB"/>
    <w:rsid w:val="00C25ADF"/>
    <w:rsid w:val="00C25F0D"/>
    <w:rsid w:val="00C264C7"/>
    <w:rsid w:val="00C268E6"/>
    <w:rsid w:val="00C26C51"/>
    <w:rsid w:val="00C27363"/>
    <w:rsid w:val="00C27753"/>
    <w:rsid w:val="00C279B5"/>
    <w:rsid w:val="00C27C45"/>
    <w:rsid w:val="00C30244"/>
    <w:rsid w:val="00C30F4C"/>
    <w:rsid w:val="00C310B0"/>
    <w:rsid w:val="00C31512"/>
    <w:rsid w:val="00C31FE1"/>
    <w:rsid w:val="00C32767"/>
    <w:rsid w:val="00C32C92"/>
    <w:rsid w:val="00C32DA6"/>
    <w:rsid w:val="00C32DEA"/>
    <w:rsid w:val="00C32E45"/>
    <w:rsid w:val="00C33328"/>
    <w:rsid w:val="00C33703"/>
    <w:rsid w:val="00C3416D"/>
    <w:rsid w:val="00C34534"/>
    <w:rsid w:val="00C34D3A"/>
    <w:rsid w:val="00C354D0"/>
    <w:rsid w:val="00C35865"/>
    <w:rsid w:val="00C36116"/>
    <w:rsid w:val="00C362A1"/>
    <w:rsid w:val="00C362F8"/>
    <w:rsid w:val="00C36737"/>
    <w:rsid w:val="00C36E41"/>
    <w:rsid w:val="00C3719D"/>
    <w:rsid w:val="00C372A5"/>
    <w:rsid w:val="00C37327"/>
    <w:rsid w:val="00C3794F"/>
    <w:rsid w:val="00C379F0"/>
    <w:rsid w:val="00C37C89"/>
    <w:rsid w:val="00C37CB2"/>
    <w:rsid w:val="00C37FF3"/>
    <w:rsid w:val="00C4015C"/>
    <w:rsid w:val="00C40B48"/>
    <w:rsid w:val="00C40CEC"/>
    <w:rsid w:val="00C41475"/>
    <w:rsid w:val="00C4276D"/>
    <w:rsid w:val="00C4367C"/>
    <w:rsid w:val="00C4401B"/>
    <w:rsid w:val="00C44FA5"/>
    <w:rsid w:val="00C451A0"/>
    <w:rsid w:val="00C4547F"/>
    <w:rsid w:val="00C45E8D"/>
    <w:rsid w:val="00C469F1"/>
    <w:rsid w:val="00C473A5"/>
    <w:rsid w:val="00C4797F"/>
    <w:rsid w:val="00C47C0A"/>
    <w:rsid w:val="00C47DB9"/>
    <w:rsid w:val="00C50093"/>
    <w:rsid w:val="00C506D3"/>
    <w:rsid w:val="00C5148A"/>
    <w:rsid w:val="00C51FB8"/>
    <w:rsid w:val="00C5219E"/>
    <w:rsid w:val="00C5256A"/>
    <w:rsid w:val="00C52A23"/>
    <w:rsid w:val="00C53398"/>
    <w:rsid w:val="00C53466"/>
    <w:rsid w:val="00C54188"/>
    <w:rsid w:val="00C54995"/>
    <w:rsid w:val="00C54D41"/>
    <w:rsid w:val="00C55673"/>
    <w:rsid w:val="00C55F99"/>
    <w:rsid w:val="00C56181"/>
    <w:rsid w:val="00C575DD"/>
    <w:rsid w:val="00C57911"/>
    <w:rsid w:val="00C600CA"/>
    <w:rsid w:val="00C602E0"/>
    <w:rsid w:val="00C60783"/>
    <w:rsid w:val="00C612BE"/>
    <w:rsid w:val="00C61678"/>
    <w:rsid w:val="00C61B40"/>
    <w:rsid w:val="00C61C23"/>
    <w:rsid w:val="00C62350"/>
    <w:rsid w:val="00C6249B"/>
    <w:rsid w:val="00C63520"/>
    <w:rsid w:val="00C645C7"/>
    <w:rsid w:val="00C64672"/>
    <w:rsid w:val="00C64A76"/>
    <w:rsid w:val="00C652A8"/>
    <w:rsid w:val="00C65D57"/>
    <w:rsid w:val="00C6637F"/>
    <w:rsid w:val="00C6724C"/>
    <w:rsid w:val="00C701A3"/>
    <w:rsid w:val="00C70697"/>
    <w:rsid w:val="00C70A78"/>
    <w:rsid w:val="00C70C3B"/>
    <w:rsid w:val="00C718C0"/>
    <w:rsid w:val="00C718CB"/>
    <w:rsid w:val="00C72093"/>
    <w:rsid w:val="00C7230A"/>
    <w:rsid w:val="00C727CA"/>
    <w:rsid w:val="00C72EF4"/>
    <w:rsid w:val="00C73672"/>
    <w:rsid w:val="00C738C3"/>
    <w:rsid w:val="00C73AE4"/>
    <w:rsid w:val="00C73F59"/>
    <w:rsid w:val="00C74130"/>
    <w:rsid w:val="00C74170"/>
    <w:rsid w:val="00C74398"/>
    <w:rsid w:val="00C744FE"/>
    <w:rsid w:val="00C7483B"/>
    <w:rsid w:val="00C751A2"/>
    <w:rsid w:val="00C753F1"/>
    <w:rsid w:val="00C7579B"/>
    <w:rsid w:val="00C75A67"/>
    <w:rsid w:val="00C75D2F"/>
    <w:rsid w:val="00C76308"/>
    <w:rsid w:val="00C7631B"/>
    <w:rsid w:val="00C7658B"/>
    <w:rsid w:val="00C767BE"/>
    <w:rsid w:val="00C7695F"/>
    <w:rsid w:val="00C76A44"/>
    <w:rsid w:val="00C76AFC"/>
    <w:rsid w:val="00C76DA5"/>
    <w:rsid w:val="00C76E3C"/>
    <w:rsid w:val="00C770A7"/>
    <w:rsid w:val="00C77381"/>
    <w:rsid w:val="00C774B6"/>
    <w:rsid w:val="00C77CD0"/>
    <w:rsid w:val="00C80689"/>
    <w:rsid w:val="00C809E6"/>
    <w:rsid w:val="00C80BE6"/>
    <w:rsid w:val="00C81198"/>
    <w:rsid w:val="00C81568"/>
    <w:rsid w:val="00C815F0"/>
    <w:rsid w:val="00C81C7B"/>
    <w:rsid w:val="00C827AF"/>
    <w:rsid w:val="00C83E4E"/>
    <w:rsid w:val="00C83F06"/>
    <w:rsid w:val="00C840F7"/>
    <w:rsid w:val="00C841D2"/>
    <w:rsid w:val="00C84C84"/>
    <w:rsid w:val="00C852E6"/>
    <w:rsid w:val="00C86711"/>
    <w:rsid w:val="00C86CC2"/>
    <w:rsid w:val="00C87C72"/>
    <w:rsid w:val="00C87E80"/>
    <w:rsid w:val="00C9027A"/>
    <w:rsid w:val="00C90461"/>
    <w:rsid w:val="00C9068E"/>
    <w:rsid w:val="00C90A5D"/>
    <w:rsid w:val="00C90E2D"/>
    <w:rsid w:val="00C91666"/>
    <w:rsid w:val="00C92C5D"/>
    <w:rsid w:val="00C92FB2"/>
    <w:rsid w:val="00C92FBD"/>
    <w:rsid w:val="00C93031"/>
    <w:rsid w:val="00C93814"/>
    <w:rsid w:val="00C93C4B"/>
    <w:rsid w:val="00C93F59"/>
    <w:rsid w:val="00C94300"/>
    <w:rsid w:val="00C943D9"/>
    <w:rsid w:val="00C9444E"/>
    <w:rsid w:val="00C944AB"/>
    <w:rsid w:val="00C94606"/>
    <w:rsid w:val="00C94FA3"/>
    <w:rsid w:val="00C957F1"/>
    <w:rsid w:val="00C9582A"/>
    <w:rsid w:val="00C95B40"/>
    <w:rsid w:val="00C95CDF"/>
    <w:rsid w:val="00C95E3D"/>
    <w:rsid w:val="00C95F41"/>
    <w:rsid w:val="00C97153"/>
    <w:rsid w:val="00C977D8"/>
    <w:rsid w:val="00CA0322"/>
    <w:rsid w:val="00CA04D6"/>
    <w:rsid w:val="00CA0B32"/>
    <w:rsid w:val="00CA0DAF"/>
    <w:rsid w:val="00CA102F"/>
    <w:rsid w:val="00CA1443"/>
    <w:rsid w:val="00CA1B8F"/>
    <w:rsid w:val="00CA1ED8"/>
    <w:rsid w:val="00CA23EE"/>
    <w:rsid w:val="00CA4135"/>
    <w:rsid w:val="00CA4AA8"/>
    <w:rsid w:val="00CA5D4C"/>
    <w:rsid w:val="00CA62C9"/>
    <w:rsid w:val="00CA645F"/>
    <w:rsid w:val="00CA6AB0"/>
    <w:rsid w:val="00CA730D"/>
    <w:rsid w:val="00CA7E3F"/>
    <w:rsid w:val="00CA7FC6"/>
    <w:rsid w:val="00CB000B"/>
    <w:rsid w:val="00CB0595"/>
    <w:rsid w:val="00CB0B76"/>
    <w:rsid w:val="00CB0C22"/>
    <w:rsid w:val="00CB0D3B"/>
    <w:rsid w:val="00CB1113"/>
    <w:rsid w:val="00CB1307"/>
    <w:rsid w:val="00CB1539"/>
    <w:rsid w:val="00CB193B"/>
    <w:rsid w:val="00CB1F63"/>
    <w:rsid w:val="00CB1FEF"/>
    <w:rsid w:val="00CB2064"/>
    <w:rsid w:val="00CB3742"/>
    <w:rsid w:val="00CB3A33"/>
    <w:rsid w:val="00CB3F39"/>
    <w:rsid w:val="00CB405D"/>
    <w:rsid w:val="00CB472F"/>
    <w:rsid w:val="00CB4998"/>
    <w:rsid w:val="00CB4D0E"/>
    <w:rsid w:val="00CB524A"/>
    <w:rsid w:val="00CB5770"/>
    <w:rsid w:val="00CB5812"/>
    <w:rsid w:val="00CB5DB1"/>
    <w:rsid w:val="00CB6420"/>
    <w:rsid w:val="00CB6EE3"/>
    <w:rsid w:val="00CB6FB4"/>
    <w:rsid w:val="00CB7170"/>
    <w:rsid w:val="00CB7538"/>
    <w:rsid w:val="00CC0020"/>
    <w:rsid w:val="00CC040E"/>
    <w:rsid w:val="00CC111F"/>
    <w:rsid w:val="00CC12BC"/>
    <w:rsid w:val="00CC147B"/>
    <w:rsid w:val="00CC2011"/>
    <w:rsid w:val="00CC24DB"/>
    <w:rsid w:val="00CC24F6"/>
    <w:rsid w:val="00CC3553"/>
    <w:rsid w:val="00CC3836"/>
    <w:rsid w:val="00CC3EA0"/>
    <w:rsid w:val="00CC4356"/>
    <w:rsid w:val="00CC4DCF"/>
    <w:rsid w:val="00CC4E81"/>
    <w:rsid w:val="00CC52F2"/>
    <w:rsid w:val="00CC5750"/>
    <w:rsid w:val="00CC586F"/>
    <w:rsid w:val="00CC5CE2"/>
    <w:rsid w:val="00CC6E57"/>
    <w:rsid w:val="00CC7B45"/>
    <w:rsid w:val="00CD0442"/>
    <w:rsid w:val="00CD0BA4"/>
    <w:rsid w:val="00CD0D6F"/>
    <w:rsid w:val="00CD1188"/>
    <w:rsid w:val="00CD12C5"/>
    <w:rsid w:val="00CD1440"/>
    <w:rsid w:val="00CD27F0"/>
    <w:rsid w:val="00CD2807"/>
    <w:rsid w:val="00CD2ED1"/>
    <w:rsid w:val="00CD31E7"/>
    <w:rsid w:val="00CD337B"/>
    <w:rsid w:val="00CD36C2"/>
    <w:rsid w:val="00CD3DE5"/>
    <w:rsid w:val="00CD4925"/>
    <w:rsid w:val="00CD497D"/>
    <w:rsid w:val="00CD4A54"/>
    <w:rsid w:val="00CD514C"/>
    <w:rsid w:val="00CD55ED"/>
    <w:rsid w:val="00CD56C9"/>
    <w:rsid w:val="00CD6032"/>
    <w:rsid w:val="00CD6BA4"/>
    <w:rsid w:val="00CD6C8C"/>
    <w:rsid w:val="00CD7515"/>
    <w:rsid w:val="00CD77CC"/>
    <w:rsid w:val="00CD78FE"/>
    <w:rsid w:val="00CD7D5E"/>
    <w:rsid w:val="00CE00AA"/>
    <w:rsid w:val="00CE012C"/>
    <w:rsid w:val="00CE0424"/>
    <w:rsid w:val="00CE0D0E"/>
    <w:rsid w:val="00CE1D71"/>
    <w:rsid w:val="00CE1F94"/>
    <w:rsid w:val="00CE2889"/>
    <w:rsid w:val="00CE39D2"/>
    <w:rsid w:val="00CE3CDA"/>
    <w:rsid w:val="00CE3D25"/>
    <w:rsid w:val="00CE4118"/>
    <w:rsid w:val="00CE603E"/>
    <w:rsid w:val="00CE68CA"/>
    <w:rsid w:val="00CE74A5"/>
    <w:rsid w:val="00CE7561"/>
    <w:rsid w:val="00CE7944"/>
    <w:rsid w:val="00CE7AC1"/>
    <w:rsid w:val="00CE7FA3"/>
    <w:rsid w:val="00CF02A5"/>
    <w:rsid w:val="00CF083E"/>
    <w:rsid w:val="00CF1354"/>
    <w:rsid w:val="00CF172F"/>
    <w:rsid w:val="00CF25CC"/>
    <w:rsid w:val="00CF3798"/>
    <w:rsid w:val="00CF3B1F"/>
    <w:rsid w:val="00CF3BF6"/>
    <w:rsid w:val="00CF3C63"/>
    <w:rsid w:val="00CF4AA1"/>
    <w:rsid w:val="00CF4F6F"/>
    <w:rsid w:val="00CF51F0"/>
    <w:rsid w:val="00CF56DB"/>
    <w:rsid w:val="00CF5EB0"/>
    <w:rsid w:val="00CF625B"/>
    <w:rsid w:val="00CF687E"/>
    <w:rsid w:val="00CF71EA"/>
    <w:rsid w:val="00CF7244"/>
    <w:rsid w:val="00D02466"/>
    <w:rsid w:val="00D02A47"/>
    <w:rsid w:val="00D0349B"/>
    <w:rsid w:val="00D03FC2"/>
    <w:rsid w:val="00D04659"/>
    <w:rsid w:val="00D04985"/>
    <w:rsid w:val="00D04DC2"/>
    <w:rsid w:val="00D05527"/>
    <w:rsid w:val="00D059A9"/>
    <w:rsid w:val="00D05D5A"/>
    <w:rsid w:val="00D06305"/>
    <w:rsid w:val="00D07652"/>
    <w:rsid w:val="00D07781"/>
    <w:rsid w:val="00D07D0A"/>
    <w:rsid w:val="00D10249"/>
    <w:rsid w:val="00D1146B"/>
    <w:rsid w:val="00D1149C"/>
    <w:rsid w:val="00D115C3"/>
    <w:rsid w:val="00D11600"/>
    <w:rsid w:val="00D11897"/>
    <w:rsid w:val="00D11AE6"/>
    <w:rsid w:val="00D11DBB"/>
    <w:rsid w:val="00D122E9"/>
    <w:rsid w:val="00D12EB7"/>
    <w:rsid w:val="00D13135"/>
    <w:rsid w:val="00D13270"/>
    <w:rsid w:val="00D1384E"/>
    <w:rsid w:val="00D13BBC"/>
    <w:rsid w:val="00D13E4E"/>
    <w:rsid w:val="00D140E2"/>
    <w:rsid w:val="00D14313"/>
    <w:rsid w:val="00D147E7"/>
    <w:rsid w:val="00D14A37"/>
    <w:rsid w:val="00D15366"/>
    <w:rsid w:val="00D154F7"/>
    <w:rsid w:val="00D15C6F"/>
    <w:rsid w:val="00D15E26"/>
    <w:rsid w:val="00D15F3E"/>
    <w:rsid w:val="00D1695A"/>
    <w:rsid w:val="00D17A26"/>
    <w:rsid w:val="00D20047"/>
    <w:rsid w:val="00D20DDB"/>
    <w:rsid w:val="00D20E24"/>
    <w:rsid w:val="00D214F4"/>
    <w:rsid w:val="00D218A0"/>
    <w:rsid w:val="00D21964"/>
    <w:rsid w:val="00D21C8D"/>
    <w:rsid w:val="00D22260"/>
    <w:rsid w:val="00D22874"/>
    <w:rsid w:val="00D2335D"/>
    <w:rsid w:val="00D235B4"/>
    <w:rsid w:val="00D235F5"/>
    <w:rsid w:val="00D239A7"/>
    <w:rsid w:val="00D23AD6"/>
    <w:rsid w:val="00D23F47"/>
    <w:rsid w:val="00D24D1C"/>
    <w:rsid w:val="00D24E07"/>
    <w:rsid w:val="00D24E0B"/>
    <w:rsid w:val="00D2620C"/>
    <w:rsid w:val="00D263CC"/>
    <w:rsid w:val="00D2644F"/>
    <w:rsid w:val="00D26B4D"/>
    <w:rsid w:val="00D27881"/>
    <w:rsid w:val="00D30535"/>
    <w:rsid w:val="00D306F2"/>
    <w:rsid w:val="00D30975"/>
    <w:rsid w:val="00D30A41"/>
    <w:rsid w:val="00D31F5D"/>
    <w:rsid w:val="00D32180"/>
    <w:rsid w:val="00D32922"/>
    <w:rsid w:val="00D329E7"/>
    <w:rsid w:val="00D329EB"/>
    <w:rsid w:val="00D32B58"/>
    <w:rsid w:val="00D33341"/>
    <w:rsid w:val="00D33DD3"/>
    <w:rsid w:val="00D33F14"/>
    <w:rsid w:val="00D3438F"/>
    <w:rsid w:val="00D34946"/>
    <w:rsid w:val="00D354B5"/>
    <w:rsid w:val="00D355B2"/>
    <w:rsid w:val="00D355F3"/>
    <w:rsid w:val="00D35A14"/>
    <w:rsid w:val="00D35A77"/>
    <w:rsid w:val="00D35D93"/>
    <w:rsid w:val="00D36A8A"/>
    <w:rsid w:val="00D36E71"/>
    <w:rsid w:val="00D37758"/>
    <w:rsid w:val="00D37799"/>
    <w:rsid w:val="00D377C9"/>
    <w:rsid w:val="00D37D87"/>
    <w:rsid w:val="00D40ABC"/>
    <w:rsid w:val="00D40B33"/>
    <w:rsid w:val="00D41024"/>
    <w:rsid w:val="00D41230"/>
    <w:rsid w:val="00D4150B"/>
    <w:rsid w:val="00D4164A"/>
    <w:rsid w:val="00D41AA3"/>
    <w:rsid w:val="00D42033"/>
    <w:rsid w:val="00D42296"/>
    <w:rsid w:val="00D42DD7"/>
    <w:rsid w:val="00D4318F"/>
    <w:rsid w:val="00D438BF"/>
    <w:rsid w:val="00D440F8"/>
    <w:rsid w:val="00D44386"/>
    <w:rsid w:val="00D4479E"/>
    <w:rsid w:val="00D44AB1"/>
    <w:rsid w:val="00D450DF"/>
    <w:rsid w:val="00D4518A"/>
    <w:rsid w:val="00D45889"/>
    <w:rsid w:val="00D4589A"/>
    <w:rsid w:val="00D47FFD"/>
    <w:rsid w:val="00D50047"/>
    <w:rsid w:val="00D51D1F"/>
    <w:rsid w:val="00D51ECA"/>
    <w:rsid w:val="00D51F6A"/>
    <w:rsid w:val="00D52013"/>
    <w:rsid w:val="00D52CBA"/>
    <w:rsid w:val="00D53473"/>
    <w:rsid w:val="00D543B8"/>
    <w:rsid w:val="00D546FF"/>
    <w:rsid w:val="00D54D90"/>
    <w:rsid w:val="00D55052"/>
    <w:rsid w:val="00D55AD5"/>
    <w:rsid w:val="00D56138"/>
    <w:rsid w:val="00D57111"/>
    <w:rsid w:val="00D576CA"/>
    <w:rsid w:val="00D57777"/>
    <w:rsid w:val="00D57FD1"/>
    <w:rsid w:val="00D606DF"/>
    <w:rsid w:val="00D60D40"/>
    <w:rsid w:val="00D6107B"/>
    <w:rsid w:val="00D6107E"/>
    <w:rsid w:val="00D61266"/>
    <w:rsid w:val="00D61A60"/>
    <w:rsid w:val="00D61AF5"/>
    <w:rsid w:val="00D61C20"/>
    <w:rsid w:val="00D61C9C"/>
    <w:rsid w:val="00D6200C"/>
    <w:rsid w:val="00D621E5"/>
    <w:rsid w:val="00D6241B"/>
    <w:rsid w:val="00D62BCC"/>
    <w:rsid w:val="00D647C2"/>
    <w:rsid w:val="00D64D3A"/>
    <w:rsid w:val="00D64ED7"/>
    <w:rsid w:val="00D652B5"/>
    <w:rsid w:val="00D653B0"/>
    <w:rsid w:val="00D65F65"/>
    <w:rsid w:val="00D66155"/>
    <w:rsid w:val="00D664A3"/>
    <w:rsid w:val="00D669DE"/>
    <w:rsid w:val="00D670DF"/>
    <w:rsid w:val="00D67608"/>
    <w:rsid w:val="00D6765A"/>
    <w:rsid w:val="00D67891"/>
    <w:rsid w:val="00D67C2D"/>
    <w:rsid w:val="00D70322"/>
    <w:rsid w:val="00D70374"/>
    <w:rsid w:val="00D70422"/>
    <w:rsid w:val="00D708B0"/>
    <w:rsid w:val="00D70CD4"/>
    <w:rsid w:val="00D71636"/>
    <w:rsid w:val="00D71AC5"/>
    <w:rsid w:val="00D71BE5"/>
    <w:rsid w:val="00D7258B"/>
    <w:rsid w:val="00D72F41"/>
    <w:rsid w:val="00D73062"/>
    <w:rsid w:val="00D7407A"/>
    <w:rsid w:val="00D74129"/>
    <w:rsid w:val="00D75350"/>
    <w:rsid w:val="00D75548"/>
    <w:rsid w:val="00D756BE"/>
    <w:rsid w:val="00D75BA7"/>
    <w:rsid w:val="00D75FC3"/>
    <w:rsid w:val="00D7653F"/>
    <w:rsid w:val="00D773F0"/>
    <w:rsid w:val="00D7758E"/>
    <w:rsid w:val="00D777C2"/>
    <w:rsid w:val="00D77B1D"/>
    <w:rsid w:val="00D8021F"/>
    <w:rsid w:val="00D80383"/>
    <w:rsid w:val="00D8047C"/>
    <w:rsid w:val="00D80626"/>
    <w:rsid w:val="00D80849"/>
    <w:rsid w:val="00D809D0"/>
    <w:rsid w:val="00D8151A"/>
    <w:rsid w:val="00D81A33"/>
    <w:rsid w:val="00D81D46"/>
    <w:rsid w:val="00D81FAC"/>
    <w:rsid w:val="00D8208B"/>
    <w:rsid w:val="00D8223C"/>
    <w:rsid w:val="00D823C6"/>
    <w:rsid w:val="00D82477"/>
    <w:rsid w:val="00D8327F"/>
    <w:rsid w:val="00D8333D"/>
    <w:rsid w:val="00D833DE"/>
    <w:rsid w:val="00D8345A"/>
    <w:rsid w:val="00D8375F"/>
    <w:rsid w:val="00D837A7"/>
    <w:rsid w:val="00D8475D"/>
    <w:rsid w:val="00D8497E"/>
    <w:rsid w:val="00D851F0"/>
    <w:rsid w:val="00D852A3"/>
    <w:rsid w:val="00D852DC"/>
    <w:rsid w:val="00D852EF"/>
    <w:rsid w:val="00D85402"/>
    <w:rsid w:val="00D865F9"/>
    <w:rsid w:val="00D8692E"/>
    <w:rsid w:val="00D86B04"/>
    <w:rsid w:val="00D86CA3"/>
    <w:rsid w:val="00D870A2"/>
    <w:rsid w:val="00D871CE"/>
    <w:rsid w:val="00D872E6"/>
    <w:rsid w:val="00D87A4D"/>
    <w:rsid w:val="00D87C29"/>
    <w:rsid w:val="00D87C7E"/>
    <w:rsid w:val="00D905E8"/>
    <w:rsid w:val="00D9127B"/>
    <w:rsid w:val="00D9196D"/>
    <w:rsid w:val="00D92982"/>
    <w:rsid w:val="00D92DA4"/>
    <w:rsid w:val="00D9310F"/>
    <w:rsid w:val="00D937B6"/>
    <w:rsid w:val="00D94657"/>
    <w:rsid w:val="00D948D4"/>
    <w:rsid w:val="00D94EDB"/>
    <w:rsid w:val="00D959D7"/>
    <w:rsid w:val="00D96A3C"/>
    <w:rsid w:val="00D97B5F"/>
    <w:rsid w:val="00DA08A4"/>
    <w:rsid w:val="00DA0B4B"/>
    <w:rsid w:val="00DA182A"/>
    <w:rsid w:val="00DA1A27"/>
    <w:rsid w:val="00DA305E"/>
    <w:rsid w:val="00DA3487"/>
    <w:rsid w:val="00DA393C"/>
    <w:rsid w:val="00DA42B7"/>
    <w:rsid w:val="00DA42D6"/>
    <w:rsid w:val="00DA42FF"/>
    <w:rsid w:val="00DA4754"/>
    <w:rsid w:val="00DA5417"/>
    <w:rsid w:val="00DA5468"/>
    <w:rsid w:val="00DA56E8"/>
    <w:rsid w:val="00DA61A2"/>
    <w:rsid w:val="00DA6744"/>
    <w:rsid w:val="00DA68B1"/>
    <w:rsid w:val="00DA709F"/>
    <w:rsid w:val="00DA7252"/>
    <w:rsid w:val="00DA74EF"/>
    <w:rsid w:val="00DA7BF9"/>
    <w:rsid w:val="00DB0013"/>
    <w:rsid w:val="00DB035F"/>
    <w:rsid w:val="00DB045B"/>
    <w:rsid w:val="00DB0A9F"/>
    <w:rsid w:val="00DB153F"/>
    <w:rsid w:val="00DB192A"/>
    <w:rsid w:val="00DB1D6D"/>
    <w:rsid w:val="00DB229B"/>
    <w:rsid w:val="00DB30D0"/>
    <w:rsid w:val="00DB32B8"/>
    <w:rsid w:val="00DB32DC"/>
    <w:rsid w:val="00DB338C"/>
    <w:rsid w:val="00DB377D"/>
    <w:rsid w:val="00DB3D64"/>
    <w:rsid w:val="00DB40E5"/>
    <w:rsid w:val="00DB430E"/>
    <w:rsid w:val="00DB4499"/>
    <w:rsid w:val="00DB4A6D"/>
    <w:rsid w:val="00DB638B"/>
    <w:rsid w:val="00DB6979"/>
    <w:rsid w:val="00DB6A70"/>
    <w:rsid w:val="00DB6C15"/>
    <w:rsid w:val="00DB710D"/>
    <w:rsid w:val="00DB7464"/>
    <w:rsid w:val="00DB74E7"/>
    <w:rsid w:val="00DB7DCC"/>
    <w:rsid w:val="00DC0109"/>
    <w:rsid w:val="00DC0202"/>
    <w:rsid w:val="00DC07B6"/>
    <w:rsid w:val="00DC14FD"/>
    <w:rsid w:val="00DC15F5"/>
    <w:rsid w:val="00DC2060"/>
    <w:rsid w:val="00DC2D36"/>
    <w:rsid w:val="00DC3183"/>
    <w:rsid w:val="00DC4AC1"/>
    <w:rsid w:val="00DC4B54"/>
    <w:rsid w:val="00DC4D8D"/>
    <w:rsid w:val="00DC5378"/>
    <w:rsid w:val="00DC53EF"/>
    <w:rsid w:val="00DC59C2"/>
    <w:rsid w:val="00DC5C1D"/>
    <w:rsid w:val="00DC6300"/>
    <w:rsid w:val="00DC63A7"/>
    <w:rsid w:val="00DC6BBD"/>
    <w:rsid w:val="00DC72CC"/>
    <w:rsid w:val="00DC7ABB"/>
    <w:rsid w:val="00DD0B84"/>
    <w:rsid w:val="00DD1390"/>
    <w:rsid w:val="00DD14A3"/>
    <w:rsid w:val="00DD24F7"/>
    <w:rsid w:val="00DD3324"/>
    <w:rsid w:val="00DD3BD2"/>
    <w:rsid w:val="00DD4491"/>
    <w:rsid w:val="00DD48C0"/>
    <w:rsid w:val="00DD4AE4"/>
    <w:rsid w:val="00DD4D29"/>
    <w:rsid w:val="00DD500E"/>
    <w:rsid w:val="00DD504E"/>
    <w:rsid w:val="00DD58EC"/>
    <w:rsid w:val="00DD62B8"/>
    <w:rsid w:val="00DD6633"/>
    <w:rsid w:val="00DD7070"/>
    <w:rsid w:val="00DD7116"/>
    <w:rsid w:val="00DD75E9"/>
    <w:rsid w:val="00DD7ED0"/>
    <w:rsid w:val="00DE02FD"/>
    <w:rsid w:val="00DE05F2"/>
    <w:rsid w:val="00DE077C"/>
    <w:rsid w:val="00DE0827"/>
    <w:rsid w:val="00DE1A7A"/>
    <w:rsid w:val="00DE1C11"/>
    <w:rsid w:val="00DE206C"/>
    <w:rsid w:val="00DE22CD"/>
    <w:rsid w:val="00DE31BF"/>
    <w:rsid w:val="00DE35DF"/>
    <w:rsid w:val="00DE39BF"/>
    <w:rsid w:val="00DE39DD"/>
    <w:rsid w:val="00DE42A3"/>
    <w:rsid w:val="00DE53D6"/>
    <w:rsid w:val="00DE5608"/>
    <w:rsid w:val="00DE58D0"/>
    <w:rsid w:val="00DE5A4C"/>
    <w:rsid w:val="00DE5A7A"/>
    <w:rsid w:val="00DE654F"/>
    <w:rsid w:val="00DE6B02"/>
    <w:rsid w:val="00DE758D"/>
    <w:rsid w:val="00DE7689"/>
    <w:rsid w:val="00DE79A4"/>
    <w:rsid w:val="00DF00C8"/>
    <w:rsid w:val="00DF04D8"/>
    <w:rsid w:val="00DF0B6E"/>
    <w:rsid w:val="00DF0D9C"/>
    <w:rsid w:val="00DF15E0"/>
    <w:rsid w:val="00DF1AEC"/>
    <w:rsid w:val="00DF25A8"/>
    <w:rsid w:val="00DF2613"/>
    <w:rsid w:val="00DF37A0"/>
    <w:rsid w:val="00DF3FFD"/>
    <w:rsid w:val="00DF450E"/>
    <w:rsid w:val="00DF5E0D"/>
    <w:rsid w:val="00DF6820"/>
    <w:rsid w:val="00DF7159"/>
    <w:rsid w:val="00DF79E8"/>
    <w:rsid w:val="00E0014C"/>
    <w:rsid w:val="00E008AC"/>
    <w:rsid w:val="00E00C7E"/>
    <w:rsid w:val="00E00DE3"/>
    <w:rsid w:val="00E02D50"/>
    <w:rsid w:val="00E02DA0"/>
    <w:rsid w:val="00E02EBB"/>
    <w:rsid w:val="00E02EF4"/>
    <w:rsid w:val="00E03223"/>
    <w:rsid w:val="00E03374"/>
    <w:rsid w:val="00E03797"/>
    <w:rsid w:val="00E03BE3"/>
    <w:rsid w:val="00E03EE9"/>
    <w:rsid w:val="00E04268"/>
    <w:rsid w:val="00E04FE2"/>
    <w:rsid w:val="00E053B4"/>
    <w:rsid w:val="00E05464"/>
    <w:rsid w:val="00E05C9B"/>
    <w:rsid w:val="00E0679F"/>
    <w:rsid w:val="00E077F2"/>
    <w:rsid w:val="00E10013"/>
    <w:rsid w:val="00E10130"/>
    <w:rsid w:val="00E102A6"/>
    <w:rsid w:val="00E10570"/>
    <w:rsid w:val="00E10FAA"/>
    <w:rsid w:val="00E110E7"/>
    <w:rsid w:val="00E11851"/>
    <w:rsid w:val="00E11B20"/>
    <w:rsid w:val="00E12F11"/>
    <w:rsid w:val="00E13321"/>
    <w:rsid w:val="00E14125"/>
    <w:rsid w:val="00E14F11"/>
    <w:rsid w:val="00E160F9"/>
    <w:rsid w:val="00E16389"/>
    <w:rsid w:val="00E16C59"/>
    <w:rsid w:val="00E16C98"/>
    <w:rsid w:val="00E16E54"/>
    <w:rsid w:val="00E17CFD"/>
    <w:rsid w:val="00E17E5D"/>
    <w:rsid w:val="00E17FA2"/>
    <w:rsid w:val="00E203C0"/>
    <w:rsid w:val="00E2095E"/>
    <w:rsid w:val="00E20A42"/>
    <w:rsid w:val="00E2163A"/>
    <w:rsid w:val="00E21DF0"/>
    <w:rsid w:val="00E21EBA"/>
    <w:rsid w:val="00E22330"/>
    <w:rsid w:val="00E22B8A"/>
    <w:rsid w:val="00E23086"/>
    <w:rsid w:val="00E247F3"/>
    <w:rsid w:val="00E25BE2"/>
    <w:rsid w:val="00E26BEC"/>
    <w:rsid w:val="00E270CD"/>
    <w:rsid w:val="00E27A36"/>
    <w:rsid w:val="00E3086F"/>
    <w:rsid w:val="00E30B5A"/>
    <w:rsid w:val="00E30FAE"/>
    <w:rsid w:val="00E31205"/>
    <w:rsid w:val="00E3123D"/>
    <w:rsid w:val="00E31461"/>
    <w:rsid w:val="00E3192C"/>
    <w:rsid w:val="00E31C74"/>
    <w:rsid w:val="00E31D43"/>
    <w:rsid w:val="00E324F5"/>
    <w:rsid w:val="00E3253C"/>
    <w:rsid w:val="00E32608"/>
    <w:rsid w:val="00E32D01"/>
    <w:rsid w:val="00E32DBE"/>
    <w:rsid w:val="00E3336E"/>
    <w:rsid w:val="00E34188"/>
    <w:rsid w:val="00E34B6E"/>
    <w:rsid w:val="00E34F80"/>
    <w:rsid w:val="00E35559"/>
    <w:rsid w:val="00E35B43"/>
    <w:rsid w:val="00E35FFD"/>
    <w:rsid w:val="00E36EC9"/>
    <w:rsid w:val="00E3723A"/>
    <w:rsid w:val="00E37818"/>
    <w:rsid w:val="00E37860"/>
    <w:rsid w:val="00E37A0D"/>
    <w:rsid w:val="00E37D66"/>
    <w:rsid w:val="00E37DB5"/>
    <w:rsid w:val="00E40473"/>
    <w:rsid w:val="00E40F6F"/>
    <w:rsid w:val="00E416EB"/>
    <w:rsid w:val="00E4191A"/>
    <w:rsid w:val="00E42842"/>
    <w:rsid w:val="00E42E39"/>
    <w:rsid w:val="00E43880"/>
    <w:rsid w:val="00E43FC5"/>
    <w:rsid w:val="00E446F1"/>
    <w:rsid w:val="00E457FE"/>
    <w:rsid w:val="00E46444"/>
    <w:rsid w:val="00E46886"/>
    <w:rsid w:val="00E479AD"/>
    <w:rsid w:val="00E479CF"/>
    <w:rsid w:val="00E47AEF"/>
    <w:rsid w:val="00E47CE9"/>
    <w:rsid w:val="00E507C9"/>
    <w:rsid w:val="00E50C85"/>
    <w:rsid w:val="00E5191B"/>
    <w:rsid w:val="00E51925"/>
    <w:rsid w:val="00E51B2D"/>
    <w:rsid w:val="00E51C17"/>
    <w:rsid w:val="00E522C9"/>
    <w:rsid w:val="00E52AA4"/>
    <w:rsid w:val="00E5333C"/>
    <w:rsid w:val="00E536B8"/>
    <w:rsid w:val="00E539BC"/>
    <w:rsid w:val="00E53B75"/>
    <w:rsid w:val="00E53E07"/>
    <w:rsid w:val="00E541ED"/>
    <w:rsid w:val="00E54731"/>
    <w:rsid w:val="00E54CE1"/>
    <w:rsid w:val="00E54D6B"/>
    <w:rsid w:val="00E54E3B"/>
    <w:rsid w:val="00E553C1"/>
    <w:rsid w:val="00E55596"/>
    <w:rsid w:val="00E55957"/>
    <w:rsid w:val="00E56596"/>
    <w:rsid w:val="00E568F2"/>
    <w:rsid w:val="00E56BC5"/>
    <w:rsid w:val="00E57565"/>
    <w:rsid w:val="00E5784D"/>
    <w:rsid w:val="00E57FF5"/>
    <w:rsid w:val="00E6016A"/>
    <w:rsid w:val="00E602FE"/>
    <w:rsid w:val="00E60A0D"/>
    <w:rsid w:val="00E60FB6"/>
    <w:rsid w:val="00E610FB"/>
    <w:rsid w:val="00E61A5F"/>
    <w:rsid w:val="00E628C8"/>
    <w:rsid w:val="00E629C7"/>
    <w:rsid w:val="00E633B7"/>
    <w:rsid w:val="00E63838"/>
    <w:rsid w:val="00E63E98"/>
    <w:rsid w:val="00E63EA6"/>
    <w:rsid w:val="00E64434"/>
    <w:rsid w:val="00E6524D"/>
    <w:rsid w:val="00E652E3"/>
    <w:rsid w:val="00E6587F"/>
    <w:rsid w:val="00E6618A"/>
    <w:rsid w:val="00E66877"/>
    <w:rsid w:val="00E66F7A"/>
    <w:rsid w:val="00E67156"/>
    <w:rsid w:val="00E671ED"/>
    <w:rsid w:val="00E67A68"/>
    <w:rsid w:val="00E67C51"/>
    <w:rsid w:val="00E70175"/>
    <w:rsid w:val="00E71B42"/>
    <w:rsid w:val="00E71BC0"/>
    <w:rsid w:val="00E72111"/>
    <w:rsid w:val="00E72C6C"/>
    <w:rsid w:val="00E72EFC"/>
    <w:rsid w:val="00E73585"/>
    <w:rsid w:val="00E7364B"/>
    <w:rsid w:val="00E7382F"/>
    <w:rsid w:val="00E73C17"/>
    <w:rsid w:val="00E74778"/>
    <w:rsid w:val="00E74B29"/>
    <w:rsid w:val="00E754C6"/>
    <w:rsid w:val="00E758EC"/>
    <w:rsid w:val="00E75B42"/>
    <w:rsid w:val="00E7644B"/>
    <w:rsid w:val="00E76631"/>
    <w:rsid w:val="00E769CC"/>
    <w:rsid w:val="00E76C92"/>
    <w:rsid w:val="00E7748E"/>
    <w:rsid w:val="00E80DAD"/>
    <w:rsid w:val="00E80F95"/>
    <w:rsid w:val="00E81590"/>
    <w:rsid w:val="00E81823"/>
    <w:rsid w:val="00E81B43"/>
    <w:rsid w:val="00E81EC1"/>
    <w:rsid w:val="00E8234C"/>
    <w:rsid w:val="00E824DC"/>
    <w:rsid w:val="00E8296F"/>
    <w:rsid w:val="00E82C4B"/>
    <w:rsid w:val="00E82DB6"/>
    <w:rsid w:val="00E82E45"/>
    <w:rsid w:val="00E832F5"/>
    <w:rsid w:val="00E8333C"/>
    <w:rsid w:val="00E83AA9"/>
    <w:rsid w:val="00E83E27"/>
    <w:rsid w:val="00E83ECC"/>
    <w:rsid w:val="00E84384"/>
    <w:rsid w:val="00E8466D"/>
    <w:rsid w:val="00E848D4"/>
    <w:rsid w:val="00E84D2F"/>
    <w:rsid w:val="00E84E77"/>
    <w:rsid w:val="00E8532F"/>
    <w:rsid w:val="00E854D7"/>
    <w:rsid w:val="00E85679"/>
    <w:rsid w:val="00E85928"/>
    <w:rsid w:val="00E86074"/>
    <w:rsid w:val="00E861C2"/>
    <w:rsid w:val="00E863B7"/>
    <w:rsid w:val="00E8754E"/>
    <w:rsid w:val="00E87822"/>
    <w:rsid w:val="00E878A9"/>
    <w:rsid w:val="00E90395"/>
    <w:rsid w:val="00E90E49"/>
    <w:rsid w:val="00E9169E"/>
    <w:rsid w:val="00E917F9"/>
    <w:rsid w:val="00E91E17"/>
    <w:rsid w:val="00E92423"/>
    <w:rsid w:val="00E92431"/>
    <w:rsid w:val="00E9291C"/>
    <w:rsid w:val="00E92952"/>
    <w:rsid w:val="00E929EB"/>
    <w:rsid w:val="00E9394F"/>
    <w:rsid w:val="00E93FFE"/>
    <w:rsid w:val="00E94133"/>
    <w:rsid w:val="00E94473"/>
    <w:rsid w:val="00E94F8A"/>
    <w:rsid w:val="00E962B2"/>
    <w:rsid w:val="00E966E3"/>
    <w:rsid w:val="00E96902"/>
    <w:rsid w:val="00E97357"/>
    <w:rsid w:val="00E9748A"/>
    <w:rsid w:val="00E97AA7"/>
    <w:rsid w:val="00E97B3E"/>
    <w:rsid w:val="00E97C11"/>
    <w:rsid w:val="00E97FA5"/>
    <w:rsid w:val="00EA2357"/>
    <w:rsid w:val="00EA261A"/>
    <w:rsid w:val="00EA28A6"/>
    <w:rsid w:val="00EA30D8"/>
    <w:rsid w:val="00EA3367"/>
    <w:rsid w:val="00EA39EC"/>
    <w:rsid w:val="00EA3CA0"/>
    <w:rsid w:val="00EA5310"/>
    <w:rsid w:val="00EA5EC2"/>
    <w:rsid w:val="00EA6A16"/>
    <w:rsid w:val="00EA6AAD"/>
    <w:rsid w:val="00EA6B44"/>
    <w:rsid w:val="00EA764A"/>
    <w:rsid w:val="00EA7A41"/>
    <w:rsid w:val="00EA7A8D"/>
    <w:rsid w:val="00EA7E26"/>
    <w:rsid w:val="00EB0165"/>
    <w:rsid w:val="00EB0366"/>
    <w:rsid w:val="00EB06D6"/>
    <w:rsid w:val="00EB077B"/>
    <w:rsid w:val="00EB189C"/>
    <w:rsid w:val="00EB274F"/>
    <w:rsid w:val="00EB2AE3"/>
    <w:rsid w:val="00EB3998"/>
    <w:rsid w:val="00EB4EA2"/>
    <w:rsid w:val="00EB5B48"/>
    <w:rsid w:val="00EB5FED"/>
    <w:rsid w:val="00EB713F"/>
    <w:rsid w:val="00EB7ACF"/>
    <w:rsid w:val="00EB7DC8"/>
    <w:rsid w:val="00EB7F4D"/>
    <w:rsid w:val="00EC001C"/>
    <w:rsid w:val="00EC0132"/>
    <w:rsid w:val="00EC0547"/>
    <w:rsid w:val="00EC0870"/>
    <w:rsid w:val="00EC0D45"/>
    <w:rsid w:val="00EC1BF9"/>
    <w:rsid w:val="00EC24D5"/>
    <w:rsid w:val="00EC27C6"/>
    <w:rsid w:val="00EC28A7"/>
    <w:rsid w:val="00EC2E8C"/>
    <w:rsid w:val="00EC380A"/>
    <w:rsid w:val="00EC386B"/>
    <w:rsid w:val="00EC3C7E"/>
    <w:rsid w:val="00EC410B"/>
    <w:rsid w:val="00EC4207"/>
    <w:rsid w:val="00EC5599"/>
    <w:rsid w:val="00EC5609"/>
    <w:rsid w:val="00EC5653"/>
    <w:rsid w:val="00EC57F5"/>
    <w:rsid w:val="00EC5962"/>
    <w:rsid w:val="00EC59F5"/>
    <w:rsid w:val="00EC6212"/>
    <w:rsid w:val="00EC6349"/>
    <w:rsid w:val="00EC71CE"/>
    <w:rsid w:val="00EC7506"/>
    <w:rsid w:val="00EC7666"/>
    <w:rsid w:val="00EC791F"/>
    <w:rsid w:val="00EC7A2D"/>
    <w:rsid w:val="00EC7BF7"/>
    <w:rsid w:val="00ED0712"/>
    <w:rsid w:val="00ED0780"/>
    <w:rsid w:val="00ED0CC4"/>
    <w:rsid w:val="00ED0F60"/>
    <w:rsid w:val="00ED1006"/>
    <w:rsid w:val="00ED1412"/>
    <w:rsid w:val="00ED2B98"/>
    <w:rsid w:val="00ED3568"/>
    <w:rsid w:val="00ED3950"/>
    <w:rsid w:val="00ED3977"/>
    <w:rsid w:val="00ED425D"/>
    <w:rsid w:val="00ED4829"/>
    <w:rsid w:val="00ED5332"/>
    <w:rsid w:val="00ED53CA"/>
    <w:rsid w:val="00ED5E46"/>
    <w:rsid w:val="00ED5E95"/>
    <w:rsid w:val="00ED6B9A"/>
    <w:rsid w:val="00ED6E76"/>
    <w:rsid w:val="00ED7375"/>
    <w:rsid w:val="00EE04AA"/>
    <w:rsid w:val="00EE05B2"/>
    <w:rsid w:val="00EE0F09"/>
    <w:rsid w:val="00EE1E04"/>
    <w:rsid w:val="00EE1EC1"/>
    <w:rsid w:val="00EE229C"/>
    <w:rsid w:val="00EE2CED"/>
    <w:rsid w:val="00EE30F5"/>
    <w:rsid w:val="00EE39DE"/>
    <w:rsid w:val="00EE4E5A"/>
    <w:rsid w:val="00EE58D5"/>
    <w:rsid w:val="00EE5999"/>
    <w:rsid w:val="00EE5C40"/>
    <w:rsid w:val="00EE76BF"/>
    <w:rsid w:val="00EF07EF"/>
    <w:rsid w:val="00EF09B6"/>
    <w:rsid w:val="00EF0A6D"/>
    <w:rsid w:val="00EF1204"/>
    <w:rsid w:val="00EF16F7"/>
    <w:rsid w:val="00EF18FE"/>
    <w:rsid w:val="00EF2048"/>
    <w:rsid w:val="00EF3608"/>
    <w:rsid w:val="00EF470D"/>
    <w:rsid w:val="00EF4A9F"/>
    <w:rsid w:val="00EF514C"/>
    <w:rsid w:val="00EF5787"/>
    <w:rsid w:val="00EF5B53"/>
    <w:rsid w:val="00EF60D0"/>
    <w:rsid w:val="00EF6742"/>
    <w:rsid w:val="00EF67EA"/>
    <w:rsid w:val="00EF6FC4"/>
    <w:rsid w:val="00EF70E9"/>
    <w:rsid w:val="00F001B5"/>
    <w:rsid w:val="00F00659"/>
    <w:rsid w:val="00F009D9"/>
    <w:rsid w:val="00F00F0D"/>
    <w:rsid w:val="00F01495"/>
    <w:rsid w:val="00F01C89"/>
    <w:rsid w:val="00F01C8D"/>
    <w:rsid w:val="00F01D45"/>
    <w:rsid w:val="00F0224E"/>
    <w:rsid w:val="00F0237E"/>
    <w:rsid w:val="00F03358"/>
    <w:rsid w:val="00F0396B"/>
    <w:rsid w:val="00F03CB4"/>
    <w:rsid w:val="00F04337"/>
    <w:rsid w:val="00F04B46"/>
    <w:rsid w:val="00F04BCE"/>
    <w:rsid w:val="00F0528D"/>
    <w:rsid w:val="00F05621"/>
    <w:rsid w:val="00F058A2"/>
    <w:rsid w:val="00F05D4D"/>
    <w:rsid w:val="00F0614F"/>
    <w:rsid w:val="00F063EB"/>
    <w:rsid w:val="00F06BE2"/>
    <w:rsid w:val="00F06C67"/>
    <w:rsid w:val="00F06CCB"/>
    <w:rsid w:val="00F06CD2"/>
    <w:rsid w:val="00F06DFD"/>
    <w:rsid w:val="00F071D1"/>
    <w:rsid w:val="00F07533"/>
    <w:rsid w:val="00F078E7"/>
    <w:rsid w:val="00F079EA"/>
    <w:rsid w:val="00F07A4B"/>
    <w:rsid w:val="00F1031D"/>
    <w:rsid w:val="00F10629"/>
    <w:rsid w:val="00F10CD6"/>
    <w:rsid w:val="00F11BCC"/>
    <w:rsid w:val="00F12244"/>
    <w:rsid w:val="00F12464"/>
    <w:rsid w:val="00F13CF6"/>
    <w:rsid w:val="00F13D9A"/>
    <w:rsid w:val="00F1492C"/>
    <w:rsid w:val="00F14F59"/>
    <w:rsid w:val="00F15745"/>
    <w:rsid w:val="00F15B4F"/>
    <w:rsid w:val="00F15FA5"/>
    <w:rsid w:val="00F165F3"/>
    <w:rsid w:val="00F167B2"/>
    <w:rsid w:val="00F20711"/>
    <w:rsid w:val="00F20862"/>
    <w:rsid w:val="00F209B7"/>
    <w:rsid w:val="00F20D6C"/>
    <w:rsid w:val="00F20F5C"/>
    <w:rsid w:val="00F21796"/>
    <w:rsid w:val="00F21983"/>
    <w:rsid w:val="00F21C0C"/>
    <w:rsid w:val="00F21CB2"/>
    <w:rsid w:val="00F22AB7"/>
    <w:rsid w:val="00F22DC2"/>
    <w:rsid w:val="00F2376F"/>
    <w:rsid w:val="00F238DF"/>
    <w:rsid w:val="00F23921"/>
    <w:rsid w:val="00F23A97"/>
    <w:rsid w:val="00F243D8"/>
    <w:rsid w:val="00F24568"/>
    <w:rsid w:val="00F2462A"/>
    <w:rsid w:val="00F247DF"/>
    <w:rsid w:val="00F2596B"/>
    <w:rsid w:val="00F25F99"/>
    <w:rsid w:val="00F262D6"/>
    <w:rsid w:val="00F264B7"/>
    <w:rsid w:val="00F2668A"/>
    <w:rsid w:val="00F26822"/>
    <w:rsid w:val="00F27142"/>
    <w:rsid w:val="00F27ED6"/>
    <w:rsid w:val="00F30193"/>
    <w:rsid w:val="00F30655"/>
    <w:rsid w:val="00F30828"/>
    <w:rsid w:val="00F30B77"/>
    <w:rsid w:val="00F313D6"/>
    <w:rsid w:val="00F318B6"/>
    <w:rsid w:val="00F318E1"/>
    <w:rsid w:val="00F320EF"/>
    <w:rsid w:val="00F324B4"/>
    <w:rsid w:val="00F344DB"/>
    <w:rsid w:val="00F34F36"/>
    <w:rsid w:val="00F359E4"/>
    <w:rsid w:val="00F35AE6"/>
    <w:rsid w:val="00F35C77"/>
    <w:rsid w:val="00F36A88"/>
    <w:rsid w:val="00F36D65"/>
    <w:rsid w:val="00F36F2E"/>
    <w:rsid w:val="00F3793A"/>
    <w:rsid w:val="00F37A10"/>
    <w:rsid w:val="00F37C11"/>
    <w:rsid w:val="00F40E9E"/>
    <w:rsid w:val="00F40F0C"/>
    <w:rsid w:val="00F414C0"/>
    <w:rsid w:val="00F416F0"/>
    <w:rsid w:val="00F41AA4"/>
    <w:rsid w:val="00F41F88"/>
    <w:rsid w:val="00F42FD3"/>
    <w:rsid w:val="00F43291"/>
    <w:rsid w:val="00F434C2"/>
    <w:rsid w:val="00F438E4"/>
    <w:rsid w:val="00F43FC0"/>
    <w:rsid w:val="00F4417D"/>
    <w:rsid w:val="00F4451E"/>
    <w:rsid w:val="00F44B2A"/>
    <w:rsid w:val="00F44DDE"/>
    <w:rsid w:val="00F45DB6"/>
    <w:rsid w:val="00F45F12"/>
    <w:rsid w:val="00F46206"/>
    <w:rsid w:val="00F467A2"/>
    <w:rsid w:val="00F46AC9"/>
    <w:rsid w:val="00F46E42"/>
    <w:rsid w:val="00F4766C"/>
    <w:rsid w:val="00F47B25"/>
    <w:rsid w:val="00F5010E"/>
    <w:rsid w:val="00F504F7"/>
    <w:rsid w:val="00F5060E"/>
    <w:rsid w:val="00F507D1"/>
    <w:rsid w:val="00F5081D"/>
    <w:rsid w:val="00F50D47"/>
    <w:rsid w:val="00F519CE"/>
    <w:rsid w:val="00F51ADA"/>
    <w:rsid w:val="00F539E1"/>
    <w:rsid w:val="00F53A30"/>
    <w:rsid w:val="00F542B7"/>
    <w:rsid w:val="00F54916"/>
    <w:rsid w:val="00F5493F"/>
    <w:rsid w:val="00F5523D"/>
    <w:rsid w:val="00F5533B"/>
    <w:rsid w:val="00F55DBA"/>
    <w:rsid w:val="00F57480"/>
    <w:rsid w:val="00F57999"/>
    <w:rsid w:val="00F57ADC"/>
    <w:rsid w:val="00F57C9D"/>
    <w:rsid w:val="00F57CFF"/>
    <w:rsid w:val="00F60203"/>
    <w:rsid w:val="00F607C5"/>
    <w:rsid w:val="00F60DEA"/>
    <w:rsid w:val="00F60E10"/>
    <w:rsid w:val="00F60FE0"/>
    <w:rsid w:val="00F6110D"/>
    <w:rsid w:val="00F61930"/>
    <w:rsid w:val="00F619C5"/>
    <w:rsid w:val="00F62BFD"/>
    <w:rsid w:val="00F62DD1"/>
    <w:rsid w:val="00F6302A"/>
    <w:rsid w:val="00F6313B"/>
    <w:rsid w:val="00F6316E"/>
    <w:rsid w:val="00F63556"/>
    <w:rsid w:val="00F63950"/>
    <w:rsid w:val="00F642FE"/>
    <w:rsid w:val="00F649E1"/>
    <w:rsid w:val="00F64A3D"/>
    <w:rsid w:val="00F64A45"/>
    <w:rsid w:val="00F64AC0"/>
    <w:rsid w:val="00F64C2B"/>
    <w:rsid w:val="00F64DF3"/>
    <w:rsid w:val="00F6500D"/>
    <w:rsid w:val="00F651BE"/>
    <w:rsid w:val="00F669E8"/>
    <w:rsid w:val="00F66B3F"/>
    <w:rsid w:val="00F67B3B"/>
    <w:rsid w:val="00F67E8F"/>
    <w:rsid w:val="00F67F53"/>
    <w:rsid w:val="00F703BE"/>
    <w:rsid w:val="00F70549"/>
    <w:rsid w:val="00F70BCA"/>
    <w:rsid w:val="00F71199"/>
    <w:rsid w:val="00F71F69"/>
    <w:rsid w:val="00F729C4"/>
    <w:rsid w:val="00F72B72"/>
    <w:rsid w:val="00F732F4"/>
    <w:rsid w:val="00F733D1"/>
    <w:rsid w:val="00F73A84"/>
    <w:rsid w:val="00F73ADE"/>
    <w:rsid w:val="00F73D87"/>
    <w:rsid w:val="00F7450D"/>
    <w:rsid w:val="00F74BB9"/>
    <w:rsid w:val="00F75582"/>
    <w:rsid w:val="00F7569B"/>
    <w:rsid w:val="00F759D4"/>
    <w:rsid w:val="00F762E6"/>
    <w:rsid w:val="00F76E79"/>
    <w:rsid w:val="00F76EFA"/>
    <w:rsid w:val="00F804BE"/>
    <w:rsid w:val="00F8083B"/>
    <w:rsid w:val="00F80FCD"/>
    <w:rsid w:val="00F816F8"/>
    <w:rsid w:val="00F817CE"/>
    <w:rsid w:val="00F8287B"/>
    <w:rsid w:val="00F82902"/>
    <w:rsid w:val="00F8394B"/>
    <w:rsid w:val="00F83A42"/>
    <w:rsid w:val="00F840C4"/>
    <w:rsid w:val="00F8456C"/>
    <w:rsid w:val="00F856C3"/>
    <w:rsid w:val="00F859D8"/>
    <w:rsid w:val="00F85A7B"/>
    <w:rsid w:val="00F868F5"/>
    <w:rsid w:val="00F8712E"/>
    <w:rsid w:val="00F87F95"/>
    <w:rsid w:val="00F9015D"/>
    <w:rsid w:val="00F9056A"/>
    <w:rsid w:val="00F90E23"/>
    <w:rsid w:val="00F90EB6"/>
    <w:rsid w:val="00F90F8D"/>
    <w:rsid w:val="00F9104A"/>
    <w:rsid w:val="00F91589"/>
    <w:rsid w:val="00F915A6"/>
    <w:rsid w:val="00F916CE"/>
    <w:rsid w:val="00F92782"/>
    <w:rsid w:val="00F928CC"/>
    <w:rsid w:val="00F9395F"/>
    <w:rsid w:val="00F93AA9"/>
    <w:rsid w:val="00F94268"/>
    <w:rsid w:val="00F94C8E"/>
    <w:rsid w:val="00F9649A"/>
    <w:rsid w:val="00F96862"/>
    <w:rsid w:val="00F96985"/>
    <w:rsid w:val="00F96FB9"/>
    <w:rsid w:val="00F97093"/>
    <w:rsid w:val="00F97838"/>
    <w:rsid w:val="00FA03C1"/>
    <w:rsid w:val="00FA077F"/>
    <w:rsid w:val="00FA0FCF"/>
    <w:rsid w:val="00FA19A7"/>
    <w:rsid w:val="00FA2BB3"/>
    <w:rsid w:val="00FA2FFB"/>
    <w:rsid w:val="00FA3AD7"/>
    <w:rsid w:val="00FA4139"/>
    <w:rsid w:val="00FA488F"/>
    <w:rsid w:val="00FA4FF5"/>
    <w:rsid w:val="00FA5112"/>
    <w:rsid w:val="00FA5D44"/>
    <w:rsid w:val="00FA6155"/>
    <w:rsid w:val="00FA6807"/>
    <w:rsid w:val="00FA7203"/>
    <w:rsid w:val="00FA7477"/>
    <w:rsid w:val="00FA7527"/>
    <w:rsid w:val="00FA7886"/>
    <w:rsid w:val="00FA7EAD"/>
    <w:rsid w:val="00FB096E"/>
    <w:rsid w:val="00FB0BA4"/>
    <w:rsid w:val="00FB178B"/>
    <w:rsid w:val="00FB17F3"/>
    <w:rsid w:val="00FB228F"/>
    <w:rsid w:val="00FB23C2"/>
    <w:rsid w:val="00FB27DD"/>
    <w:rsid w:val="00FB2957"/>
    <w:rsid w:val="00FB2A32"/>
    <w:rsid w:val="00FB2AC1"/>
    <w:rsid w:val="00FB2FE8"/>
    <w:rsid w:val="00FB30FC"/>
    <w:rsid w:val="00FB31C2"/>
    <w:rsid w:val="00FB3580"/>
    <w:rsid w:val="00FB36C8"/>
    <w:rsid w:val="00FB3E55"/>
    <w:rsid w:val="00FB451F"/>
    <w:rsid w:val="00FB4677"/>
    <w:rsid w:val="00FB4C80"/>
    <w:rsid w:val="00FB53A6"/>
    <w:rsid w:val="00FB5ACF"/>
    <w:rsid w:val="00FB5B8C"/>
    <w:rsid w:val="00FB6060"/>
    <w:rsid w:val="00FB6A6A"/>
    <w:rsid w:val="00FB6FAF"/>
    <w:rsid w:val="00FB7ADE"/>
    <w:rsid w:val="00FB7E49"/>
    <w:rsid w:val="00FC07EA"/>
    <w:rsid w:val="00FC0EBB"/>
    <w:rsid w:val="00FC171D"/>
    <w:rsid w:val="00FC1A4B"/>
    <w:rsid w:val="00FC243A"/>
    <w:rsid w:val="00FC2B06"/>
    <w:rsid w:val="00FC2BCB"/>
    <w:rsid w:val="00FC2E13"/>
    <w:rsid w:val="00FC34AE"/>
    <w:rsid w:val="00FC36D2"/>
    <w:rsid w:val="00FC372D"/>
    <w:rsid w:val="00FC37F9"/>
    <w:rsid w:val="00FC4200"/>
    <w:rsid w:val="00FC4B61"/>
    <w:rsid w:val="00FC5D1D"/>
    <w:rsid w:val="00FC5E19"/>
    <w:rsid w:val="00FC60A7"/>
    <w:rsid w:val="00FC6D0D"/>
    <w:rsid w:val="00FC7429"/>
    <w:rsid w:val="00FC7514"/>
    <w:rsid w:val="00FC76D7"/>
    <w:rsid w:val="00FC7D9E"/>
    <w:rsid w:val="00FD040E"/>
    <w:rsid w:val="00FD04D0"/>
    <w:rsid w:val="00FD0518"/>
    <w:rsid w:val="00FD07F6"/>
    <w:rsid w:val="00FD0AAB"/>
    <w:rsid w:val="00FD0C18"/>
    <w:rsid w:val="00FD1BB0"/>
    <w:rsid w:val="00FD1EC8"/>
    <w:rsid w:val="00FD22B2"/>
    <w:rsid w:val="00FD26CA"/>
    <w:rsid w:val="00FD2F3C"/>
    <w:rsid w:val="00FD37FE"/>
    <w:rsid w:val="00FD3DE2"/>
    <w:rsid w:val="00FD3F00"/>
    <w:rsid w:val="00FD4639"/>
    <w:rsid w:val="00FD47ED"/>
    <w:rsid w:val="00FD5633"/>
    <w:rsid w:val="00FD66DE"/>
    <w:rsid w:val="00FD6A4D"/>
    <w:rsid w:val="00FD6AA5"/>
    <w:rsid w:val="00FD70D7"/>
    <w:rsid w:val="00FD733C"/>
    <w:rsid w:val="00FD74DB"/>
    <w:rsid w:val="00FD7660"/>
    <w:rsid w:val="00FE0391"/>
    <w:rsid w:val="00FE0655"/>
    <w:rsid w:val="00FE076C"/>
    <w:rsid w:val="00FE0B92"/>
    <w:rsid w:val="00FE0C0C"/>
    <w:rsid w:val="00FE11AC"/>
    <w:rsid w:val="00FE1817"/>
    <w:rsid w:val="00FE1820"/>
    <w:rsid w:val="00FE1882"/>
    <w:rsid w:val="00FE19EC"/>
    <w:rsid w:val="00FE2365"/>
    <w:rsid w:val="00FE23DD"/>
    <w:rsid w:val="00FE2C7F"/>
    <w:rsid w:val="00FE37D7"/>
    <w:rsid w:val="00FE479A"/>
    <w:rsid w:val="00FE4C7B"/>
    <w:rsid w:val="00FE555C"/>
    <w:rsid w:val="00FE5980"/>
    <w:rsid w:val="00FE5DDD"/>
    <w:rsid w:val="00FE5E17"/>
    <w:rsid w:val="00FE5E79"/>
    <w:rsid w:val="00FE7336"/>
    <w:rsid w:val="00FE787C"/>
    <w:rsid w:val="00FE7947"/>
    <w:rsid w:val="00FE7E6B"/>
    <w:rsid w:val="00FF0379"/>
    <w:rsid w:val="00FF057B"/>
    <w:rsid w:val="00FF0DF7"/>
    <w:rsid w:val="00FF0ECD"/>
    <w:rsid w:val="00FF0F3B"/>
    <w:rsid w:val="00FF159C"/>
    <w:rsid w:val="00FF1F7B"/>
    <w:rsid w:val="00FF27DD"/>
    <w:rsid w:val="00FF2C38"/>
    <w:rsid w:val="00FF3177"/>
    <w:rsid w:val="00FF332E"/>
    <w:rsid w:val="00FF43D9"/>
    <w:rsid w:val="00FF45A5"/>
    <w:rsid w:val="00FF460A"/>
    <w:rsid w:val="00FF4BB4"/>
    <w:rsid w:val="00FF4E44"/>
    <w:rsid w:val="00FF5247"/>
    <w:rsid w:val="00FF5449"/>
    <w:rsid w:val="00FF5C91"/>
    <w:rsid w:val="00FF628C"/>
    <w:rsid w:val="00FF6540"/>
    <w:rsid w:val="00FF6ADB"/>
    <w:rsid w:val="00FF6C60"/>
    <w:rsid w:val="00FF72AD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paragraph" w:customStyle="1" w:styleId="Comments">
    <w:name w:val="Comments"/>
    <w:basedOn w:val="a1"/>
    <w:link w:val="CommentsChar"/>
    <w:qFormat/>
    <w:rsid w:val="003841AD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841AD"/>
    <w:rPr>
      <w:rFonts w:ascii="Arial" w:eastAsia="MS Mincho" w:hAnsi="Arial"/>
      <w:i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D6DD-62DA-45E9-A167-1392E5F7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6938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2025-08-15T05:11:00Z</dcterms:modified>
  <cp:category/>
</cp:coreProperties>
</file>